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01DC" w14:textId="77777777" w:rsidR="00E226FA" w:rsidRPr="0065219F" w:rsidRDefault="00045A72">
      <w:pPr>
        <w:spacing w:after="144" w:line="259" w:lineRule="auto"/>
        <w:ind w:left="57" w:firstLine="0"/>
        <w:jc w:val="center"/>
        <w:rPr>
          <w:rFonts w:ascii="Arial" w:hAnsi="Arial" w:cs="Arial"/>
        </w:rPr>
      </w:pPr>
      <w:r w:rsidRPr="0065219F">
        <w:rPr>
          <w:rFonts w:ascii="Arial" w:hAnsi="Arial" w:cs="Arial"/>
          <w:b/>
        </w:rPr>
        <w:t xml:space="preserve"> </w:t>
      </w:r>
    </w:p>
    <w:p w14:paraId="28CC5D98" w14:textId="77777777" w:rsidR="00E226FA" w:rsidRPr="0065219F" w:rsidRDefault="00045A72">
      <w:pPr>
        <w:spacing w:after="157" w:line="259" w:lineRule="auto"/>
        <w:ind w:right="3"/>
        <w:jc w:val="center"/>
        <w:rPr>
          <w:rFonts w:ascii="Arial" w:hAnsi="Arial" w:cs="Arial"/>
        </w:rPr>
      </w:pPr>
      <w:r w:rsidRPr="0065219F">
        <w:rPr>
          <w:rFonts w:ascii="Arial" w:hAnsi="Arial" w:cs="Arial"/>
          <w:b/>
        </w:rPr>
        <w:t xml:space="preserve">DOMANDA DI PARTECIPAZIONE  </w:t>
      </w:r>
    </w:p>
    <w:p w14:paraId="432F4FAF" w14:textId="77777777" w:rsidR="00E86208" w:rsidRPr="0065219F" w:rsidRDefault="00E86208">
      <w:pPr>
        <w:spacing w:after="108" w:line="259" w:lineRule="auto"/>
        <w:ind w:right="2"/>
        <w:jc w:val="center"/>
        <w:rPr>
          <w:rFonts w:ascii="Arial" w:hAnsi="Arial" w:cs="Arial"/>
          <w:b/>
        </w:rPr>
      </w:pPr>
    </w:p>
    <w:p w14:paraId="0910C0A6" w14:textId="696BA78E" w:rsidR="00E226FA" w:rsidRPr="0065219F" w:rsidRDefault="0065219F">
      <w:pPr>
        <w:spacing w:after="108" w:line="259" w:lineRule="auto"/>
        <w:ind w:right="2"/>
        <w:jc w:val="center"/>
        <w:rPr>
          <w:rFonts w:ascii="Arial" w:hAnsi="Arial" w:cs="Arial"/>
        </w:rPr>
      </w:pPr>
      <w:r w:rsidRPr="0065219F">
        <w:rPr>
          <w:rFonts w:ascii="Arial" w:hAnsi="Arial" w:cs="Arial"/>
          <w:b/>
        </w:rPr>
        <w:t>ALL’ISTITUTO NAZIONALE DI ASTROFISICA</w:t>
      </w:r>
    </w:p>
    <w:p w14:paraId="62BB4C23" w14:textId="1A915089" w:rsidR="00E226FA" w:rsidRPr="0065219F" w:rsidRDefault="0065219F">
      <w:pPr>
        <w:spacing w:after="102" w:line="259" w:lineRule="auto"/>
        <w:ind w:left="0" w:right="1" w:firstLine="0"/>
        <w:jc w:val="center"/>
        <w:rPr>
          <w:rFonts w:ascii="Arial" w:hAnsi="Arial" w:cs="Arial"/>
        </w:rPr>
      </w:pPr>
      <w:r w:rsidRPr="0065219F">
        <w:rPr>
          <w:rFonts w:ascii="Arial" w:hAnsi="Arial" w:cs="Arial"/>
          <w:i/>
        </w:rPr>
        <w:t>Viale del Parco Mellini, 84 – 00136 Roma</w:t>
      </w:r>
    </w:p>
    <w:p w14:paraId="4664BE85" w14:textId="77777777" w:rsidR="00E226FA" w:rsidRPr="0065219F" w:rsidRDefault="00045A72">
      <w:pPr>
        <w:spacing w:after="4" w:line="259" w:lineRule="auto"/>
        <w:ind w:left="52" w:firstLine="0"/>
        <w:jc w:val="center"/>
        <w:rPr>
          <w:rFonts w:ascii="Arial" w:hAnsi="Arial" w:cs="Arial"/>
        </w:rPr>
      </w:pPr>
      <w:r w:rsidRPr="0065219F">
        <w:rPr>
          <w:rFonts w:ascii="Arial" w:hAnsi="Arial" w:cs="Arial"/>
          <w:b/>
        </w:rPr>
        <w:t xml:space="preserve"> </w:t>
      </w:r>
    </w:p>
    <w:p w14:paraId="44579EFF" w14:textId="77777777" w:rsidR="0065219F" w:rsidRPr="009D56F4" w:rsidRDefault="0065219F" w:rsidP="00E26196">
      <w:pPr>
        <w:pStyle w:val="Titolo1"/>
        <w:spacing w:after="0"/>
        <w:ind w:right="2"/>
        <w:jc w:val="both"/>
        <w:rPr>
          <w:rFonts w:ascii="Arial" w:hAnsi="Arial" w:cs="Arial"/>
          <w:bCs/>
          <w:iCs/>
          <w:sz w:val="22"/>
        </w:rPr>
      </w:pPr>
      <w:r w:rsidRPr="0065219F">
        <w:rPr>
          <w:rFonts w:ascii="Arial" w:hAnsi="Arial" w:cs="Arial"/>
          <w:bCs/>
          <w:sz w:val="22"/>
        </w:rPr>
        <w:t>Procedura aperta telematica per l’affidamento</w:t>
      </w:r>
      <w:r w:rsidRPr="0065219F">
        <w:rPr>
          <w:rFonts w:ascii="Arial" w:hAnsi="Arial" w:cs="Arial"/>
          <w:sz w:val="22"/>
        </w:rPr>
        <w:t xml:space="preserve">, ai sensi dell'articolo 60 del Decreto Legislativo 18 aprile 2016, numero 50, e successive modifiche ed integrazioni,  e l’articolo 2, comma 2, del Decreto Legge 16 luglio 2020, numero 76, convertito con modificazioni dalla Legge 11 settembre 2020, n. 120, e successive modificazioni ed integrazioni, </w:t>
      </w:r>
      <w:bookmarkStart w:id="0" w:name="_Hlk100931090"/>
      <w:r w:rsidRPr="0065219F">
        <w:rPr>
          <w:rFonts w:ascii="Arial" w:hAnsi="Arial" w:cs="Arial"/>
          <w:sz w:val="22"/>
        </w:rPr>
        <w:t xml:space="preserve">per l'acquisizione, </w:t>
      </w:r>
      <w:r w:rsidRPr="0065219F">
        <w:rPr>
          <w:rFonts w:ascii="Arial" w:hAnsi="Arial" w:cs="Arial"/>
          <w:bCs/>
          <w:sz w:val="22"/>
        </w:rPr>
        <w:t xml:space="preserve">per un periodo di tre anni, dell'uso delle licenze denominate </w:t>
      </w:r>
      <w:r w:rsidRPr="0065219F">
        <w:rPr>
          <w:rFonts w:ascii="Arial" w:hAnsi="Arial" w:cs="Arial"/>
          <w:sz w:val="22"/>
        </w:rPr>
        <w:t>"</w:t>
      </w:r>
      <w:r w:rsidRPr="0065219F">
        <w:rPr>
          <w:rFonts w:ascii="Arial" w:hAnsi="Arial" w:cs="Arial"/>
          <w:i/>
          <w:iCs/>
          <w:sz w:val="22"/>
        </w:rPr>
        <w:t xml:space="preserve">Google Workspace Enterprise </w:t>
      </w:r>
      <w:r w:rsidRPr="009D56F4">
        <w:rPr>
          <w:rFonts w:ascii="Arial" w:hAnsi="Arial" w:cs="Arial"/>
          <w:i/>
          <w:iCs/>
          <w:sz w:val="22"/>
        </w:rPr>
        <w:t>Starter</w:t>
      </w:r>
      <w:r w:rsidRPr="009D56F4">
        <w:rPr>
          <w:rFonts w:ascii="Arial" w:hAnsi="Arial" w:cs="Arial"/>
          <w:sz w:val="22"/>
        </w:rPr>
        <w:t>" e “</w:t>
      </w:r>
      <w:r w:rsidRPr="009D56F4">
        <w:rPr>
          <w:rFonts w:ascii="Arial" w:hAnsi="Arial" w:cs="Arial"/>
          <w:i/>
          <w:iCs/>
          <w:sz w:val="22"/>
        </w:rPr>
        <w:t>Google Workspace Enterprise Plus</w:t>
      </w:r>
      <w:r w:rsidRPr="009D56F4">
        <w:rPr>
          <w:rFonts w:ascii="Arial" w:hAnsi="Arial" w:cs="Arial"/>
          <w:sz w:val="22"/>
        </w:rPr>
        <w:t>” e prodotte dalla "</w:t>
      </w:r>
      <w:r w:rsidRPr="009D56F4">
        <w:rPr>
          <w:rFonts w:ascii="Arial" w:hAnsi="Arial" w:cs="Arial"/>
          <w:i/>
          <w:sz w:val="22"/>
        </w:rPr>
        <w:t>Google Incorporate</w:t>
      </w:r>
      <w:r w:rsidRPr="009D56F4">
        <w:rPr>
          <w:rFonts w:ascii="Arial" w:hAnsi="Arial" w:cs="Arial"/>
          <w:sz w:val="22"/>
        </w:rPr>
        <w:t>", destinate a soddisfare le esigenze sia della "</w:t>
      </w:r>
      <w:r w:rsidRPr="009D56F4">
        <w:rPr>
          <w:rFonts w:ascii="Arial" w:hAnsi="Arial" w:cs="Arial"/>
          <w:i/>
          <w:sz w:val="22"/>
        </w:rPr>
        <w:t>Amministrazione Centrale</w:t>
      </w:r>
      <w:r w:rsidRPr="009D56F4">
        <w:rPr>
          <w:rFonts w:ascii="Arial" w:hAnsi="Arial" w:cs="Arial"/>
          <w:sz w:val="22"/>
        </w:rPr>
        <w:t>" che delle "</w:t>
      </w:r>
      <w:r w:rsidRPr="009D56F4">
        <w:rPr>
          <w:rFonts w:ascii="Arial" w:hAnsi="Arial" w:cs="Arial"/>
          <w:i/>
          <w:sz w:val="22"/>
        </w:rPr>
        <w:t>Strutture di Ricerca</w:t>
      </w:r>
      <w:r w:rsidRPr="009D56F4">
        <w:rPr>
          <w:rFonts w:ascii="Arial" w:hAnsi="Arial" w:cs="Arial"/>
          <w:sz w:val="22"/>
        </w:rPr>
        <w:t>" dello</w:t>
      </w:r>
      <w:r w:rsidRPr="009D56F4">
        <w:rPr>
          <w:rFonts w:ascii="Arial" w:hAnsi="Arial" w:cs="Arial"/>
          <w:bCs/>
          <w:sz w:val="22"/>
        </w:rPr>
        <w:t xml:space="preserve"> "</w:t>
      </w:r>
      <w:r w:rsidRPr="009D56F4">
        <w:rPr>
          <w:rFonts w:ascii="Arial" w:hAnsi="Arial" w:cs="Arial"/>
          <w:bCs/>
          <w:i/>
          <w:sz w:val="22"/>
        </w:rPr>
        <w:t>Istituto Nazionale di Astrofisica</w:t>
      </w:r>
      <w:r w:rsidRPr="009D56F4">
        <w:rPr>
          <w:rFonts w:ascii="Arial" w:hAnsi="Arial" w:cs="Arial"/>
          <w:bCs/>
          <w:sz w:val="22"/>
        </w:rPr>
        <w:t>"</w:t>
      </w:r>
      <w:bookmarkEnd w:id="0"/>
      <w:r w:rsidRPr="009D56F4">
        <w:rPr>
          <w:rFonts w:ascii="Arial" w:hAnsi="Arial" w:cs="Arial"/>
          <w:bCs/>
          <w:iCs/>
          <w:sz w:val="22"/>
        </w:rPr>
        <w:t xml:space="preserve">. </w:t>
      </w:r>
    </w:p>
    <w:p w14:paraId="3ABA29D3" w14:textId="12F3196F" w:rsidR="00CA4971" w:rsidRPr="0065219F" w:rsidRDefault="00AE4D23" w:rsidP="00E26196">
      <w:pPr>
        <w:pStyle w:val="Titolo1"/>
        <w:spacing w:after="0"/>
        <w:ind w:right="2"/>
        <w:jc w:val="both"/>
        <w:rPr>
          <w:rFonts w:ascii="Arial" w:hAnsi="Arial" w:cs="Arial"/>
          <w:bCs/>
          <w:sz w:val="22"/>
        </w:rPr>
      </w:pPr>
      <w:r w:rsidRPr="009D56F4">
        <w:rPr>
          <w:rFonts w:ascii="Arial" w:hAnsi="Arial" w:cs="Arial"/>
          <w:sz w:val="22"/>
        </w:rPr>
        <w:t xml:space="preserve">CIG </w:t>
      </w:r>
      <w:r w:rsidR="009D56F4" w:rsidRPr="009D56F4">
        <w:rPr>
          <w:rFonts w:ascii="Arial" w:hAnsi="Arial" w:cs="Arial"/>
          <w:sz w:val="22"/>
        </w:rPr>
        <w:t>9207084612</w:t>
      </w:r>
    </w:p>
    <w:p w14:paraId="12E35D58" w14:textId="77777777" w:rsidR="00E226FA" w:rsidRPr="0065219F" w:rsidRDefault="00E226FA">
      <w:pPr>
        <w:pStyle w:val="Titolo1"/>
        <w:spacing w:after="0"/>
        <w:ind w:left="10" w:right="2" w:hanging="10"/>
        <w:rPr>
          <w:rFonts w:ascii="Arial" w:hAnsi="Arial" w:cs="Arial"/>
          <w:sz w:val="22"/>
        </w:rPr>
      </w:pPr>
    </w:p>
    <w:p w14:paraId="3780BCB4" w14:textId="77777777" w:rsidR="00E226FA" w:rsidRPr="0065219F" w:rsidRDefault="00045A72">
      <w:pPr>
        <w:spacing w:after="13" w:line="259" w:lineRule="auto"/>
        <w:ind w:left="0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 </w:t>
      </w:r>
    </w:p>
    <w:p w14:paraId="60D42705" w14:textId="2DCE7720" w:rsidR="00E86208" w:rsidRPr="0065219F" w:rsidRDefault="00CF13A8" w:rsidP="00CF13A8">
      <w:pPr>
        <w:spacing w:after="0" w:line="360" w:lineRule="auto"/>
        <w:ind w:left="-5" w:hanging="11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Il </w:t>
      </w:r>
      <w:r w:rsidR="00045A72" w:rsidRPr="0065219F">
        <w:rPr>
          <w:rFonts w:ascii="Arial" w:hAnsi="Arial" w:cs="Arial"/>
        </w:rPr>
        <w:t>sottoscritto/a__</w:t>
      </w:r>
      <w:r w:rsidRPr="0065219F">
        <w:rPr>
          <w:rFonts w:ascii="Arial" w:hAnsi="Arial" w:cs="Arial"/>
        </w:rPr>
        <w:t>_</w:t>
      </w:r>
      <w:r w:rsidR="00E86208" w:rsidRPr="0065219F">
        <w:rPr>
          <w:rFonts w:ascii="Arial" w:hAnsi="Arial" w:cs="Arial"/>
        </w:rPr>
        <w:t xml:space="preserve">_____________________________  </w:t>
      </w:r>
      <w:r w:rsidRPr="0065219F">
        <w:rPr>
          <w:rFonts w:ascii="Arial" w:hAnsi="Arial" w:cs="Arial"/>
        </w:rPr>
        <w:t xml:space="preserve">_ </w:t>
      </w:r>
      <w:r w:rsidR="00045A72" w:rsidRPr="0065219F">
        <w:rPr>
          <w:rFonts w:ascii="Arial" w:hAnsi="Arial" w:cs="Arial"/>
        </w:rPr>
        <w:t xml:space="preserve">nato/a </w:t>
      </w:r>
      <w:proofErr w:type="spellStart"/>
      <w:r w:rsidR="00045A72" w:rsidRPr="0065219F">
        <w:rPr>
          <w:rFonts w:ascii="Arial" w:hAnsi="Arial" w:cs="Arial"/>
        </w:rPr>
        <w:t>a</w:t>
      </w:r>
      <w:proofErr w:type="spellEnd"/>
      <w:r w:rsidR="00045A72" w:rsidRPr="0065219F">
        <w:rPr>
          <w:rFonts w:ascii="Arial" w:hAnsi="Arial" w:cs="Arial"/>
        </w:rPr>
        <w:t xml:space="preserve"> _____________</w:t>
      </w:r>
      <w:r w:rsidRPr="0065219F">
        <w:rPr>
          <w:rFonts w:ascii="Arial" w:hAnsi="Arial" w:cs="Arial"/>
        </w:rPr>
        <w:t>___</w:t>
      </w:r>
      <w:r w:rsidR="00045A72" w:rsidRPr="0065219F">
        <w:rPr>
          <w:rFonts w:ascii="Arial" w:hAnsi="Arial" w:cs="Arial"/>
        </w:rPr>
        <w:t>___</w:t>
      </w:r>
      <w:r w:rsidRPr="0065219F">
        <w:rPr>
          <w:rFonts w:ascii="Arial" w:hAnsi="Arial" w:cs="Arial"/>
        </w:rPr>
        <w:t>_____</w:t>
      </w:r>
      <w:r w:rsidR="00E86208" w:rsidRPr="0065219F">
        <w:rPr>
          <w:rFonts w:ascii="Arial" w:hAnsi="Arial" w:cs="Arial"/>
        </w:rPr>
        <w:t>_</w:t>
      </w:r>
      <w:r w:rsidR="00045A72" w:rsidRPr="0065219F">
        <w:rPr>
          <w:rFonts w:ascii="Arial" w:hAnsi="Arial" w:cs="Arial"/>
        </w:rPr>
        <w:tab/>
        <w:t>il ______________</w:t>
      </w:r>
      <w:r w:rsidRPr="0065219F">
        <w:rPr>
          <w:rFonts w:ascii="Arial" w:hAnsi="Arial" w:cs="Arial"/>
        </w:rPr>
        <w:t xml:space="preserve">_ </w:t>
      </w:r>
      <w:r w:rsidR="00045A72" w:rsidRPr="0065219F">
        <w:rPr>
          <w:rFonts w:ascii="Arial" w:hAnsi="Arial" w:cs="Arial"/>
        </w:rPr>
        <w:t xml:space="preserve">in qualità di </w:t>
      </w:r>
      <w:r w:rsidR="00045A72" w:rsidRPr="0065219F">
        <w:rPr>
          <w:rFonts w:ascii="Arial" w:hAnsi="Arial" w:cs="Arial"/>
          <w:i/>
        </w:rPr>
        <w:t>(carica sociale)__________________</w:t>
      </w:r>
      <w:r w:rsidRPr="0065219F">
        <w:rPr>
          <w:rFonts w:ascii="Arial" w:hAnsi="Arial" w:cs="Arial"/>
          <w:i/>
        </w:rPr>
        <w:t>___</w:t>
      </w:r>
      <w:r w:rsidR="00E86208" w:rsidRPr="0065219F">
        <w:rPr>
          <w:rFonts w:ascii="Arial" w:hAnsi="Arial" w:cs="Arial"/>
          <w:i/>
        </w:rPr>
        <w:t>__</w:t>
      </w:r>
      <w:r w:rsidRPr="0065219F">
        <w:rPr>
          <w:rFonts w:ascii="Arial" w:hAnsi="Arial" w:cs="Arial"/>
          <w:i/>
        </w:rPr>
        <w:t>_</w:t>
      </w:r>
      <w:r w:rsidR="00045A72" w:rsidRPr="0065219F">
        <w:rPr>
          <w:rFonts w:ascii="Arial" w:hAnsi="Arial" w:cs="Arial"/>
          <w:i/>
        </w:rPr>
        <w:t>______</w:t>
      </w:r>
      <w:r w:rsidRPr="0065219F">
        <w:rPr>
          <w:rFonts w:ascii="Arial" w:hAnsi="Arial" w:cs="Arial"/>
          <w:i/>
        </w:rPr>
        <w:t>___</w:t>
      </w:r>
      <w:r w:rsidR="00045A72" w:rsidRPr="0065219F">
        <w:rPr>
          <w:rFonts w:ascii="Arial" w:hAnsi="Arial" w:cs="Arial"/>
          <w:i/>
        </w:rPr>
        <w:t xml:space="preserve"> </w:t>
      </w:r>
      <w:r w:rsidR="00045A72" w:rsidRPr="0065219F">
        <w:rPr>
          <w:rFonts w:ascii="Arial" w:hAnsi="Arial" w:cs="Arial"/>
        </w:rPr>
        <w:t xml:space="preserve">della società </w:t>
      </w:r>
      <w:r w:rsidRPr="0065219F">
        <w:rPr>
          <w:rFonts w:ascii="Arial" w:hAnsi="Arial" w:cs="Arial"/>
        </w:rPr>
        <w:t xml:space="preserve">_________________________ </w:t>
      </w:r>
      <w:r w:rsidR="00045A72" w:rsidRPr="0065219F">
        <w:rPr>
          <w:rFonts w:ascii="Arial" w:hAnsi="Arial" w:cs="Arial"/>
        </w:rPr>
        <w:t>sede legale _______________________________ sede operativa ________________________</w:t>
      </w:r>
      <w:r w:rsidRPr="0065219F">
        <w:rPr>
          <w:rFonts w:ascii="Arial" w:hAnsi="Arial" w:cs="Arial"/>
        </w:rPr>
        <w:t>_</w:t>
      </w:r>
      <w:r w:rsidR="00E86208" w:rsidRPr="0065219F">
        <w:rPr>
          <w:rFonts w:ascii="Arial" w:hAnsi="Arial" w:cs="Arial"/>
        </w:rPr>
        <w:t xml:space="preserve">    </w:t>
      </w:r>
      <w:r w:rsidR="00045A72" w:rsidRPr="0065219F">
        <w:rPr>
          <w:rFonts w:ascii="Arial" w:hAnsi="Arial" w:cs="Arial"/>
        </w:rPr>
        <w:t xml:space="preserve"> </w:t>
      </w:r>
      <w:r w:rsidR="00E86208" w:rsidRPr="0065219F">
        <w:rPr>
          <w:rFonts w:ascii="Arial" w:hAnsi="Arial" w:cs="Arial"/>
        </w:rPr>
        <w:t>n. telefono</w:t>
      </w:r>
      <w:r w:rsidR="00045A72" w:rsidRPr="0065219F">
        <w:rPr>
          <w:rFonts w:ascii="Arial" w:hAnsi="Arial" w:cs="Arial"/>
        </w:rPr>
        <w:t>______</w:t>
      </w:r>
      <w:r w:rsidR="00E86208" w:rsidRPr="0065219F">
        <w:rPr>
          <w:rFonts w:ascii="Arial" w:hAnsi="Arial" w:cs="Arial"/>
        </w:rPr>
        <w:t xml:space="preserve">__________________________ </w:t>
      </w:r>
      <w:proofErr w:type="spellStart"/>
      <w:r w:rsidR="00045A72" w:rsidRPr="0065219F">
        <w:rPr>
          <w:rFonts w:ascii="Arial" w:hAnsi="Arial" w:cs="Arial"/>
        </w:rPr>
        <w:t>pec</w:t>
      </w:r>
      <w:proofErr w:type="spellEnd"/>
      <w:r w:rsidR="00045A72" w:rsidRPr="0065219F">
        <w:rPr>
          <w:rFonts w:ascii="Arial" w:hAnsi="Arial" w:cs="Arial"/>
        </w:rPr>
        <w:t xml:space="preserve">  __________________________________________ </w:t>
      </w:r>
    </w:p>
    <w:p w14:paraId="45E9DEA8" w14:textId="7C1F4F60" w:rsidR="00E226FA" w:rsidRPr="0065219F" w:rsidRDefault="00045A72" w:rsidP="00CF13A8">
      <w:pPr>
        <w:spacing w:after="0" w:line="360" w:lineRule="auto"/>
        <w:ind w:left="-5" w:hanging="11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>Codice Fiscale __</w:t>
      </w:r>
      <w:r w:rsidR="00E86208" w:rsidRPr="0065219F">
        <w:rPr>
          <w:rFonts w:ascii="Arial" w:hAnsi="Arial" w:cs="Arial"/>
        </w:rPr>
        <w:t xml:space="preserve">________________________   </w:t>
      </w:r>
      <w:r w:rsidRPr="0065219F">
        <w:rPr>
          <w:rFonts w:ascii="Arial" w:hAnsi="Arial" w:cs="Arial"/>
        </w:rPr>
        <w:t>Partita IVA_______</w:t>
      </w:r>
      <w:r w:rsidR="00E86208" w:rsidRPr="0065219F">
        <w:rPr>
          <w:rFonts w:ascii="Arial" w:hAnsi="Arial" w:cs="Arial"/>
        </w:rPr>
        <w:t>______________________</w:t>
      </w:r>
    </w:p>
    <w:p w14:paraId="380FA5D4" w14:textId="77777777" w:rsidR="00CF13A8" w:rsidRPr="0065219F" w:rsidRDefault="00CF13A8">
      <w:pPr>
        <w:pStyle w:val="Titolo1"/>
        <w:rPr>
          <w:rFonts w:ascii="Arial" w:hAnsi="Arial" w:cs="Arial"/>
          <w:sz w:val="22"/>
        </w:rPr>
      </w:pPr>
    </w:p>
    <w:p w14:paraId="4B5984D7" w14:textId="77777777" w:rsidR="00E226FA" w:rsidRPr="0065219F" w:rsidRDefault="00045A72">
      <w:pPr>
        <w:pStyle w:val="Titolo1"/>
        <w:rPr>
          <w:rFonts w:ascii="Arial" w:hAnsi="Arial" w:cs="Arial"/>
          <w:sz w:val="22"/>
        </w:rPr>
      </w:pPr>
      <w:r w:rsidRPr="0065219F">
        <w:rPr>
          <w:rFonts w:ascii="Arial" w:hAnsi="Arial" w:cs="Arial"/>
          <w:sz w:val="22"/>
        </w:rPr>
        <w:t xml:space="preserve">CHIEDE  </w:t>
      </w:r>
    </w:p>
    <w:p w14:paraId="444A093E" w14:textId="77777777" w:rsidR="00E226FA" w:rsidRPr="0065219F" w:rsidRDefault="00045A72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di partecipare alla gara di cui all’oggetto in qualità di: </w:t>
      </w:r>
    </w:p>
    <w:p w14:paraId="675160E5" w14:textId="77777777" w:rsidR="00E226FA" w:rsidRPr="0065219F" w:rsidRDefault="00045A72">
      <w:pPr>
        <w:spacing w:after="11"/>
        <w:ind w:left="-15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  <w:i/>
        </w:rPr>
        <w:t xml:space="preserve"> (barrare una delle seguenti caselle e compilare i relativi campi): </w:t>
      </w:r>
    </w:p>
    <w:p w14:paraId="37FF1512" w14:textId="77777777" w:rsidR="00E226FA" w:rsidRPr="0065219F" w:rsidRDefault="00045A72">
      <w:pPr>
        <w:spacing w:after="98" w:line="259" w:lineRule="auto"/>
        <w:ind w:left="0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 </w:t>
      </w:r>
    </w:p>
    <w:p w14:paraId="4FD8323F" w14:textId="77777777" w:rsidR="00E226FA" w:rsidRPr="0065219F" w:rsidRDefault="00045A72" w:rsidP="00CF13A8">
      <w:pPr>
        <w:spacing w:line="276" w:lineRule="auto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>□ Impresa individuale (</w:t>
      </w:r>
      <w:proofErr w:type="spellStart"/>
      <w:r w:rsidRPr="0065219F">
        <w:rPr>
          <w:rFonts w:ascii="Arial" w:hAnsi="Arial" w:cs="Arial"/>
        </w:rPr>
        <w:t>D.Lgs.</w:t>
      </w:r>
      <w:proofErr w:type="spellEnd"/>
      <w:r w:rsidRPr="0065219F">
        <w:rPr>
          <w:rFonts w:ascii="Arial" w:hAnsi="Arial" w:cs="Arial"/>
        </w:rPr>
        <w:t xml:space="preserve"> 50/2016 art. 45 – comma 2 - lett. a); </w:t>
      </w:r>
    </w:p>
    <w:p w14:paraId="340C8B81" w14:textId="77777777" w:rsidR="00E226FA" w:rsidRPr="0065219F" w:rsidRDefault="00045A72" w:rsidP="00CF13A8">
      <w:pPr>
        <w:spacing w:line="276" w:lineRule="auto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>□ Società, specificare tipo ______________________________</w:t>
      </w:r>
      <w:r w:rsidR="003625B7" w:rsidRPr="0065219F">
        <w:rPr>
          <w:rFonts w:ascii="Arial" w:hAnsi="Arial" w:cs="Arial"/>
        </w:rPr>
        <w:t>____</w:t>
      </w:r>
      <w:r w:rsidRPr="0065219F">
        <w:rPr>
          <w:rFonts w:ascii="Arial" w:hAnsi="Arial" w:cs="Arial"/>
        </w:rPr>
        <w:t xml:space="preserve">_; </w:t>
      </w:r>
    </w:p>
    <w:p w14:paraId="6050ADED" w14:textId="77777777" w:rsidR="00E226FA" w:rsidRPr="0065219F" w:rsidRDefault="00045A72" w:rsidP="00CF13A8">
      <w:pPr>
        <w:spacing w:line="276" w:lineRule="auto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>□ Consorzio fra società cooperativa di produzione e lavoro (</w:t>
      </w:r>
      <w:proofErr w:type="spellStart"/>
      <w:r w:rsidRPr="0065219F">
        <w:rPr>
          <w:rFonts w:ascii="Arial" w:hAnsi="Arial" w:cs="Arial"/>
        </w:rPr>
        <w:t>D.Lgs.</w:t>
      </w:r>
      <w:proofErr w:type="spellEnd"/>
      <w:r w:rsidRPr="0065219F">
        <w:rPr>
          <w:rFonts w:ascii="Arial" w:hAnsi="Arial" w:cs="Arial"/>
        </w:rPr>
        <w:t xml:space="preserve"> 50/2016 art. 45 – comma 2 - lett. b); </w:t>
      </w:r>
    </w:p>
    <w:p w14:paraId="122D43AD" w14:textId="77777777" w:rsidR="00E226FA" w:rsidRPr="0065219F" w:rsidRDefault="00045A72" w:rsidP="00CF13A8">
      <w:pPr>
        <w:spacing w:line="276" w:lineRule="auto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>□ Consorzio tra imprese artigiane (</w:t>
      </w:r>
      <w:proofErr w:type="spellStart"/>
      <w:r w:rsidRPr="0065219F">
        <w:rPr>
          <w:rFonts w:ascii="Arial" w:hAnsi="Arial" w:cs="Arial"/>
        </w:rPr>
        <w:t>D.Lgs.</w:t>
      </w:r>
      <w:proofErr w:type="spellEnd"/>
      <w:r w:rsidRPr="0065219F">
        <w:rPr>
          <w:rFonts w:ascii="Arial" w:hAnsi="Arial" w:cs="Arial"/>
        </w:rPr>
        <w:t xml:space="preserve"> 50/2016 art. 45 – comma 2 - lett. b); </w:t>
      </w:r>
    </w:p>
    <w:p w14:paraId="6D8A10DF" w14:textId="77777777" w:rsidR="00E226FA" w:rsidRPr="0065219F" w:rsidRDefault="00045A72" w:rsidP="00CF13A8">
      <w:pPr>
        <w:spacing w:line="276" w:lineRule="auto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>□ Consorzio stabile (</w:t>
      </w:r>
      <w:proofErr w:type="spellStart"/>
      <w:r w:rsidRPr="0065219F">
        <w:rPr>
          <w:rFonts w:ascii="Arial" w:hAnsi="Arial" w:cs="Arial"/>
        </w:rPr>
        <w:t>D.Lgs.</w:t>
      </w:r>
      <w:proofErr w:type="spellEnd"/>
      <w:r w:rsidRPr="0065219F">
        <w:rPr>
          <w:rFonts w:ascii="Arial" w:hAnsi="Arial" w:cs="Arial"/>
        </w:rPr>
        <w:t xml:space="preserve"> 50/2016 art. 45 – comma 2 - lett. c); </w:t>
      </w:r>
    </w:p>
    <w:p w14:paraId="64B630B9" w14:textId="77777777" w:rsidR="003625B7" w:rsidRPr="0065219F" w:rsidRDefault="00045A72" w:rsidP="003625B7">
      <w:pPr>
        <w:spacing w:after="120" w:line="276" w:lineRule="auto"/>
        <w:ind w:left="692" w:right="1446" w:hanging="709"/>
        <w:rPr>
          <w:rFonts w:ascii="Arial" w:hAnsi="Arial" w:cs="Arial"/>
        </w:rPr>
      </w:pPr>
      <w:r w:rsidRPr="0065219F">
        <w:rPr>
          <w:rFonts w:ascii="Arial" w:hAnsi="Arial" w:cs="Arial"/>
        </w:rPr>
        <w:t>□ Mandataria di un raggruppamento temporaneo (</w:t>
      </w:r>
      <w:proofErr w:type="spellStart"/>
      <w:r w:rsidRPr="0065219F">
        <w:rPr>
          <w:rFonts w:ascii="Arial" w:hAnsi="Arial" w:cs="Arial"/>
        </w:rPr>
        <w:t>D.Lgs.</w:t>
      </w:r>
      <w:proofErr w:type="spellEnd"/>
      <w:r w:rsidRPr="0065219F">
        <w:rPr>
          <w:rFonts w:ascii="Arial" w:hAnsi="Arial" w:cs="Arial"/>
        </w:rPr>
        <w:t xml:space="preserve"> 50/2016 art. 45 –</w:t>
      </w:r>
      <w:r w:rsidR="003625B7" w:rsidRPr="0065219F">
        <w:rPr>
          <w:rFonts w:ascii="Arial" w:hAnsi="Arial" w:cs="Arial"/>
        </w:rPr>
        <w:t xml:space="preserve"> comma</w:t>
      </w:r>
      <w:r w:rsidRPr="0065219F">
        <w:rPr>
          <w:rFonts w:ascii="Arial" w:hAnsi="Arial" w:cs="Arial"/>
        </w:rPr>
        <w:t xml:space="preserve"> 2 - lett. d); </w:t>
      </w:r>
    </w:p>
    <w:p w14:paraId="3C7810D5" w14:textId="77777777" w:rsidR="00E226FA" w:rsidRPr="0065219F" w:rsidRDefault="00045A72" w:rsidP="003625B7">
      <w:pPr>
        <w:spacing w:after="120" w:line="276" w:lineRule="auto"/>
        <w:ind w:left="692" w:right="1446" w:firstLine="0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□ tipo orizzontale  </w:t>
      </w:r>
      <w:r w:rsidRPr="0065219F">
        <w:rPr>
          <w:rFonts w:ascii="Arial" w:hAnsi="Arial" w:cs="Arial"/>
        </w:rPr>
        <w:tab/>
        <w:t xml:space="preserve"> □ tipo verticale  </w:t>
      </w:r>
      <w:r w:rsidRPr="0065219F">
        <w:rPr>
          <w:rFonts w:ascii="Arial" w:hAnsi="Arial" w:cs="Arial"/>
        </w:rPr>
        <w:tab/>
        <w:t xml:space="preserve"> </w:t>
      </w:r>
      <w:r w:rsidR="003625B7" w:rsidRPr="0065219F">
        <w:rPr>
          <w:rFonts w:ascii="Arial" w:hAnsi="Arial" w:cs="Arial"/>
        </w:rPr>
        <w:tab/>
      </w:r>
      <w:r w:rsidRPr="0065219F">
        <w:rPr>
          <w:rFonts w:ascii="Arial" w:hAnsi="Arial" w:cs="Arial"/>
        </w:rPr>
        <w:t xml:space="preserve">□ tipo misto </w:t>
      </w:r>
    </w:p>
    <w:p w14:paraId="652A9D3C" w14:textId="77777777" w:rsidR="00E226FA" w:rsidRPr="0065219F" w:rsidRDefault="00045A72" w:rsidP="003625B7">
      <w:pPr>
        <w:spacing w:line="276" w:lineRule="auto"/>
        <w:ind w:left="2127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□ costituito </w:t>
      </w:r>
    </w:p>
    <w:p w14:paraId="2EDEE92E" w14:textId="77777777" w:rsidR="00E226FA" w:rsidRPr="0065219F" w:rsidRDefault="00045A72" w:rsidP="003625B7">
      <w:pPr>
        <w:spacing w:line="276" w:lineRule="auto"/>
        <w:ind w:left="2127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□ non costituito; </w:t>
      </w:r>
    </w:p>
    <w:p w14:paraId="38A45025" w14:textId="77777777" w:rsidR="00E226FA" w:rsidRPr="0065219F" w:rsidRDefault="00045A72" w:rsidP="00CF13A8">
      <w:pPr>
        <w:spacing w:after="10" w:line="276" w:lineRule="auto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>□ Mandataria di un consorzio ordinario (</w:t>
      </w:r>
      <w:proofErr w:type="spellStart"/>
      <w:r w:rsidRPr="0065219F">
        <w:rPr>
          <w:rFonts w:ascii="Arial" w:hAnsi="Arial" w:cs="Arial"/>
        </w:rPr>
        <w:t>D.Lgs.</w:t>
      </w:r>
      <w:proofErr w:type="spellEnd"/>
      <w:r w:rsidRPr="0065219F">
        <w:rPr>
          <w:rFonts w:ascii="Arial" w:hAnsi="Arial" w:cs="Arial"/>
        </w:rPr>
        <w:t xml:space="preserve"> 50/2016 art. 45 – comma 2 - lett. e); </w:t>
      </w:r>
    </w:p>
    <w:p w14:paraId="12A36B65" w14:textId="77777777" w:rsidR="00E226FA" w:rsidRPr="0065219F" w:rsidRDefault="00045A72" w:rsidP="00CF13A8">
      <w:pPr>
        <w:spacing w:line="276" w:lineRule="auto"/>
        <w:ind w:left="719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□ costituito  </w:t>
      </w:r>
    </w:p>
    <w:p w14:paraId="225BADE7" w14:textId="77777777" w:rsidR="00E226FA" w:rsidRPr="0065219F" w:rsidRDefault="00045A72" w:rsidP="00CF13A8">
      <w:pPr>
        <w:spacing w:line="276" w:lineRule="auto"/>
        <w:ind w:left="719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□ non costituito; </w:t>
      </w:r>
    </w:p>
    <w:p w14:paraId="322B30D7" w14:textId="77777777" w:rsidR="00E226FA" w:rsidRPr="0065219F" w:rsidRDefault="00045A72" w:rsidP="00CF13A8">
      <w:pPr>
        <w:spacing w:after="10" w:line="276" w:lineRule="auto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lastRenderedPageBreak/>
        <w:t>□ Aggregazione di imprese di rete (</w:t>
      </w:r>
      <w:proofErr w:type="spellStart"/>
      <w:r w:rsidRPr="0065219F">
        <w:rPr>
          <w:rFonts w:ascii="Arial" w:hAnsi="Arial" w:cs="Arial"/>
        </w:rPr>
        <w:t>D.Lgs.</w:t>
      </w:r>
      <w:proofErr w:type="spellEnd"/>
      <w:r w:rsidRPr="0065219F">
        <w:rPr>
          <w:rFonts w:ascii="Arial" w:hAnsi="Arial" w:cs="Arial"/>
        </w:rPr>
        <w:t xml:space="preserve"> 50/2016 art. 45 – comma 2 - lett. f); </w:t>
      </w:r>
    </w:p>
    <w:p w14:paraId="3DFD6B3E" w14:textId="77777777" w:rsidR="00E226FA" w:rsidRPr="0065219F" w:rsidRDefault="00045A72" w:rsidP="00CF13A8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 </w:t>
      </w:r>
    </w:p>
    <w:p w14:paraId="3E07F9C6" w14:textId="77777777" w:rsidR="00E226FA" w:rsidRPr="0065219F" w:rsidRDefault="00045A72" w:rsidP="00CF13A8">
      <w:pPr>
        <w:spacing w:line="276" w:lineRule="auto"/>
        <w:ind w:left="719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□ dotata di un organo comune con potere di rappresentanza e di soggettività giuridica; </w:t>
      </w:r>
    </w:p>
    <w:p w14:paraId="5305E903" w14:textId="77777777" w:rsidR="00E226FA" w:rsidRPr="0065219F" w:rsidRDefault="00045A72" w:rsidP="00CF13A8">
      <w:pPr>
        <w:spacing w:line="276" w:lineRule="auto"/>
        <w:ind w:left="719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□ dotata di un organo comune con potere di rappresentanza ma priva di soggettività giuridica;  </w:t>
      </w:r>
    </w:p>
    <w:p w14:paraId="24C8E7E4" w14:textId="77777777" w:rsidR="00E226FA" w:rsidRPr="0065219F" w:rsidRDefault="00045A72" w:rsidP="003625B7">
      <w:pPr>
        <w:spacing w:after="240" w:line="276" w:lineRule="auto"/>
        <w:ind w:left="720" w:hanging="11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 </w:t>
      </w:r>
    </w:p>
    <w:p w14:paraId="4A74DA76" w14:textId="77777777" w:rsidR="00E226FA" w:rsidRPr="0065219F" w:rsidRDefault="00045A72" w:rsidP="00CF13A8">
      <w:pPr>
        <w:spacing w:after="10" w:line="276" w:lineRule="auto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>□ GEIE (</w:t>
      </w:r>
      <w:proofErr w:type="spellStart"/>
      <w:r w:rsidRPr="0065219F">
        <w:rPr>
          <w:rFonts w:ascii="Arial" w:hAnsi="Arial" w:cs="Arial"/>
        </w:rPr>
        <w:t>D.Lgs.</w:t>
      </w:r>
      <w:proofErr w:type="spellEnd"/>
      <w:r w:rsidRPr="0065219F">
        <w:rPr>
          <w:rFonts w:ascii="Arial" w:hAnsi="Arial" w:cs="Arial"/>
        </w:rPr>
        <w:t xml:space="preserve"> 50/2016 art. 45 – comma 2 - </w:t>
      </w:r>
      <w:proofErr w:type="spellStart"/>
      <w:r w:rsidRPr="0065219F">
        <w:rPr>
          <w:rFonts w:ascii="Arial" w:hAnsi="Arial" w:cs="Arial"/>
        </w:rPr>
        <w:t>lett.g</w:t>
      </w:r>
      <w:proofErr w:type="spellEnd"/>
      <w:r w:rsidRPr="0065219F">
        <w:rPr>
          <w:rFonts w:ascii="Arial" w:hAnsi="Arial" w:cs="Arial"/>
        </w:rPr>
        <w:t xml:space="preserve">); </w:t>
      </w:r>
    </w:p>
    <w:p w14:paraId="7FEDC963" w14:textId="77777777" w:rsidR="00E226FA" w:rsidRPr="0065219F" w:rsidRDefault="00045A72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 </w:t>
      </w:r>
    </w:p>
    <w:p w14:paraId="6053EA14" w14:textId="77777777" w:rsidR="00CF13A8" w:rsidRPr="0065219F" w:rsidRDefault="00CF13A8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0E47D8B6" w14:textId="77777777" w:rsidR="00E226FA" w:rsidRPr="0065219F" w:rsidRDefault="00045A72" w:rsidP="00E86208">
      <w:pPr>
        <w:pStyle w:val="Titolo2"/>
        <w:spacing w:after="240"/>
        <w:ind w:left="11" w:right="0" w:hanging="11"/>
        <w:rPr>
          <w:rFonts w:ascii="Arial" w:hAnsi="Arial" w:cs="Arial"/>
        </w:rPr>
      </w:pPr>
      <w:r w:rsidRPr="0065219F">
        <w:rPr>
          <w:rFonts w:ascii="Arial" w:hAnsi="Arial" w:cs="Arial"/>
        </w:rPr>
        <w:t>a tal fine</w:t>
      </w:r>
    </w:p>
    <w:p w14:paraId="7551709E" w14:textId="77777777" w:rsidR="00E226FA" w:rsidRPr="0065219F" w:rsidRDefault="00045A72" w:rsidP="00E86208">
      <w:pPr>
        <w:spacing w:after="0" w:line="259" w:lineRule="auto"/>
        <w:ind w:left="11"/>
        <w:jc w:val="center"/>
        <w:rPr>
          <w:rFonts w:ascii="Arial" w:hAnsi="Arial" w:cs="Arial"/>
        </w:rPr>
      </w:pPr>
      <w:r w:rsidRPr="0065219F">
        <w:rPr>
          <w:rFonts w:ascii="Arial" w:hAnsi="Arial" w:cs="Arial"/>
          <w:b/>
        </w:rPr>
        <w:t xml:space="preserve">DICHIARA: </w:t>
      </w:r>
    </w:p>
    <w:p w14:paraId="505A4792" w14:textId="77777777" w:rsidR="00E226FA" w:rsidRPr="0065219F" w:rsidRDefault="00045A72">
      <w:pPr>
        <w:spacing w:after="0" w:line="259" w:lineRule="auto"/>
        <w:ind w:left="53" w:firstLine="0"/>
        <w:jc w:val="center"/>
        <w:rPr>
          <w:rFonts w:ascii="Arial" w:hAnsi="Arial" w:cs="Arial"/>
        </w:rPr>
      </w:pPr>
      <w:r w:rsidRPr="0065219F">
        <w:rPr>
          <w:rFonts w:ascii="Arial" w:hAnsi="Arial" w:cs="Arial"/>
          <w:i/>
        </w:rPr>
        <w:t xml:space="preserve"> </w:t>
      </w:r>
    </w:p>
    <w:p w14:paraId="327894B7" w14:textId="77777777" w:rsidR="00E226FA" w:rsidRPr="0065219F" w:rsidRDefault="00045A72" w:rsidP="00CF13A8">
      <w:pPr>
        <w:numPr>
          <w:ilvl w:val="0"/>
          <w:numId w:val="1"/>
        </w:numPr>
        <w:spacing w:after="240" w:line="250" w:lineRule="auto"/>
        <w:ind w:hanging="284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di non incorrere nelle cause di esclusione di cui all’art. 80, comma 5 lett. c-bis), c-ter), c-quater, f-bis) e f-ter) del Codice; </w:t>
      </w:r>
    </w:p>
    <w:p w14:paraId="56EE00CD" w14:textId="77777777" w:rsidR="00E226FA" w:rsidRPr="0065219F" w:rsidRDefault="00045A72">
      <w:pPr>
        <w:numPr>
          <w:ilvl w:val="0"/>
          <w:numId w:val="1"/>
        </w:numPr>
        <w:ind w:hanging="284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 </w:t>
      </w:r>
    </w:p>
    <w:p w14:paraId="03A1ADE4" w14:textId="77777777" w:rsidR="00E226FA" w:rsidRPr="0065219F" w:rsidRDefault="00045A72" w:rsidP="00CF13A8">
      <w:pPr>
        <w:spacing w:after="240" w:line="355" w:lineRule="auto"/>
        <w:ind w:left="295" w:right="85" w:hanging="11"/>
        <w:rPr>
          <w:rFonts w:ascii="Arial" w:hAnsi="Arial" w:cs="Arial"/>
        </w:rPr>
      </w:pPr>
      <w:r w:rsidRPr="0065219F">
        <w:rPr>
          <w:rFonts w:ascii="Arial" w:hAnsi="Arial" w:cs="Arial"/>
        </w:rPr>
        <w:t>_________________________________________________________________________</w:t>
      </w:r>
      <w:r w:rsidR="003625B7" w:rsidRPr="0065219F">
        <w:rPr>
          <w:rFonts w:ascii="Arial" w:hAnsi="Arial" w:cs="Arial"/>
        </w:rPr>
        <w:t>_________________________________________________________________________</w:t>
      </w:r>
      <w:r w:rsidRPr="0065219F">
        <w:rPr>
          <w:rFonts w:ascii="Arial" w:hAnsi="Arial" w:cs="Arial"/>
        </w:rPr>
        <w:t>_________________________________________________________</w:t>
      </w:r>
      <w:r w:rsidR="003625B7" w:rsidRPr="0065219F">
        <w:rPr>
          <w:rFonts w:ascii="Arial" w:hAnsi="Arial" w:cs="Arial"/>
        </w:rPr>
        <w:t>_______</w:t>
      </w:r>
      <w:r w:rsidRPr="0065219F">
        <w:rPr>
          <w:rFonts w:ascii="Arial" w:hAnsi="Arial" w:cs="Arial"/>
        </w:rPr>
        <w:t xml:space="preserve">_________ </w:t>
      </w:r>
    </w:p>
    <w:p w14:paraId="6C98A924" w14:textId="77777777" w:rsidR="00E226FA" w:rsidRPr="0065219F" w:rsidRDefault="00045A72">
      <w:pPr>
        <w:numPr>
          <w:ilvl w:val="0"/>
          <w:numId w:val="1"/>
        </w:numPr>
        <w:ind w:hanging="284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di ritenere remunerativa l’offerta economica presentata giacché per la sua formulazione ha preso atto e tenuto conto: </w:t>
      </w:r>
    </w:p>
    <w:p w14:paraId="379DB574" w14:textId="40F68D25" w:rsidR="00E226FA" w:rsidRPr="0065219F" w:rsidRDefault="00045A72">
      <w:pPr>
        <w:numPr>
          <w:ilvl w:val="1"/>
          <w:numId w:val="3"/>
        </w:numPr>
        <w:ind w:hanging="283"/>
        <w:rPr>
          <w:rFonts w:ascii="Arial" w:hAnsi="Arial" w:cs="Arial"/>
        </w:rPr>
      </w:pPr>
      <w:r w:rsidRPr="0065219F">
        <w:rPr>
          <w:rFonts w:ascii="Arial" w:hAnsi="Arial" w:cs="Arial"/>
        </w:rPr>
        <w:t>delle condizioni contrattuali e degli oneri, compresi quelli eventuali relativi in materia di sicurezza, di assicurazione, di condizioni di lavoro e di previdenza e assistenza in vigore nel luogo dove devono essere svolt</w:t>
      </w:r>
      <w:r w:rsidR="00BD7B5D">
        <w:rPr>
          <w:rFonts w:ascii="Arial" w:hAnsi="Arial" w:cs="Arial"/>
        </w:rPr>
        <w:t>a la fornitura</w:t>
      </w:r>
      <w:r w:rsidRPr="0065219F">
        <w:rPr>
          <w:rFonts w:ascii="Arial" w:hAnsi="Arial" w:cs="Arial"/>
        </w:rPr>
        <w:t xml:space="preserve">; </w:t>
      </w:r>
    </w:p>
    <w:p w14:paraId="3846E1DB" w14:textId="23FD54A5" w:rsidR="00E226FA" w:rsidRPr="0065219F" w:rsidRDefault="00045A72" w:rsidP="00CF13A8">
      <w:pPr>
        <w:numPr>
          <w:ilvl w:val="1"/>
          <w:numId w:val="3"/>
        </w:numPr>
        <w:spacing w:after="240" w:line="250" w:lineRule="auto"/>
        <w:ind w:hanging="284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di tutte le circostanze generali, particolari e locali, nessuna esclusa ed eccettuata, che possono avere influito o influire sia sulla prestazione </w:t>
      </w:r>
      <w:r w:rsidR="00BD7B5D">
        <w:rPr>
          <w:rFonts w:ascii="Arial" w:hAnsi="Arial" w:cs="Arial"/>
        </w:rPr>
        <w:t>della fornitura</w:t>
      </w:r>
      <w:r w:rsidRPr="0065219F">
        <w:rPr>
          <w:rFonts w:ascii="Arial" w:hAnsi="Arial" w:cs="Arial"/>
        </w:rPr>
        <w:t xml:space="preserve">, sia sulla determinazione della propria offerta; </w:t>
      </w:r>
    </w:p>
    <w:p w14:paraId="125369AD" w14:textId="77777777" w:rsidR="00E226FA" w:rsidRPr="0065219F" w:rsidRDefault="00045A72" w:rsidP="00CF13A8">
      <w:pPr>
        <w:numPr>
          <w:ilvl w:val="0"/>
          <w:numId w:val="1"/>
        </w:numPr>
        <w:spacing w:after="240" w:line="250" w:lineRule="auto"/>
        <w:ind w:hanging="284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di accettare, senza condizione o riserva alcuna tutte le norme e disposizioni contenute nella documentazione di gara;  </w:t>
      </w:r>
    </w:p>
    <w:p w14:paraId="2509C088" w14:textId="0BB2F713" w:rsidR="00E226FA" w:rsidRPr="00E26196" w:rsidRDefault="00045A72" w:rsidP="008A7EB1">
      <w:pPr>
        <w:numPr>
          <w:ilvl w:val="0"/>
          <w:numId w:val="1"/>
        </w:numPr>
        <w:spacing w:after="240" w:line="250" w:lineRule="auto"/>
        <w:ind w:hanging="284"/>
        <w:rPr>
          <w:rFonts w:ascii="Arial" w:hAnsi="Arial" w:cs="Arial"/>
        </w:rPr>
      </w:pPr>
      <w:r w:rsidRPr="00E26196">
        <w:rPr>
          <w:rFonts w:ascii="Arial" w:hAnsi="Arial" w:cs="Arial"/>
        </w:rPr>
        <w:t xml:space="preserve">di essere edotto degli obblighi derivanti dal Codice di comportamento </w:t>
      </w:r>
      <w:r w:rsidR="003E30BF">
        <w:rPr>
          <w:rFonts w:ascii="Arial" w:hAnsi="Arial" w:cs="Arial"/>
        </w:rPr>
        <w:t>approvato in via definitiva</w:t>
      </w:r>
      <w:r w:rsidRPr="00E26196">
        <w:rPr>
          <w:rFonts w:ascii="Arial" w:hAnsi="Arial" w:cs="Arial"/>
        </w:rPr>
        <w:t xml:space="preserve"> dal</w:t>
      </w:r>
      <w:r w:rsidR="009D56F4" w:rsidRPr="00E26196">
        <w:rPr>
          <w:rFonts w:ascii="Arial" w:hAnsi="Arial" w:cs="Arial"/>
        </w:rPr>
        <w:t>l’Ente</w:t>
      </w:r>
      <w:r w:rsidRPr="00E26196">
        <w:rPr>
          <w:rFonts w:ascii="Arial" w:hAnsi="Arial" w:cs="Arial"/>
        </w:rPr>
        <w:t xml:space="preserve"> </w:t>
      </w:r>
      <w:r w:rsidR="009D56F4" w:rsidRPr="00E26196">
        <w:rPr>
          <w:rFonts w:ascii="Arial" w:hAnsi="Arial" w:cs="Arial"/>
        </w:rPr>
        <w:t xml:space="preserve">con Delibera del Consiglio di Amministrazione numero </w:t>
      </w:r>
      <w:r w:rsidR="003E30BF">
        <w:rPr>
          <w:rFonts w:ascii="Arial" w:hAnsi="Arial" w:cs="Arial"/>
        </w:rPr>
        <w:t>18</w:t>
      </w:r>
      <w:r w:rsidR="009D56F4" w:rsidRPr="00E26196">
        <w:rPr>
          <w:rFonts w:ascii="Arial" w:hAnsi="Arial" w:cs="Arial"/>
        </w:rPr>
        <w:t xml:space="preserve"> del</w:t>
      </w:r>
      <w:r w:rsidR="003E30BF">
        <w:rPr>
          <w:rFonts w:ascii="Arial" w:hAnsi="Arial" w:cs="Arial"/>
        </w:rPr>
        <w:t xml:space="preserve"> 4 novembre</w:t>
      </w:r>
      <w:r w:rsidR="009D56F4" w:rsidRPr="00E26196">
        <w:rPr>
          <w:rFonts w:ascii="Arial" w:hAnsi="Arial" w:cs="Arial"/>
        </w:rPr>
        <w:t xml:space="preserve"> 2015 reperibile al seguente link:  </w:t>
      </w:r>
      <w:hyperlink r:id="rId7" w:history="1">
        <w:r w:rsidR="009D56F4" w:rsidRPr="00E26196">
          <w:rPr>
            <w:rStyle w:val="Collegamentoipertestuale"/>
            <w:rFonts w:ascii="Arial" w:hAnsi="Arial" w:cs="Arial"/>
          </w:rPr>
          <w:t>http://www.inaf.it/it/amministrazione-trasparente/disposizioni-generali/atti-generali/CodicedicomportamentoIstitutoNazionalediAstrofisicapdf.pdf</w:t>
        </w:r>
      </w:hyperlink>
      <w:r w:rsidR="008A7EB1" w:rsidRPr="00E26196">
        <w:rPr>
          <w:rFonts w:ascii="Arial" w:hAnsi="Arial" w:cs="Arial"/>
          <w:i/>
          <w:color w:val="0000FF"/>
          <w:u w:color="0000FF"/>
        </w:rPr>
        <w:t xml:space="preserve"> </w:t>
      </w:r>
      <w:r w:rsidR="009D56F4" w:rsidRPr="00E26196">
        <w:rPr>
          <w:rFonts w:ascii="Arial" w:hAnsi="Arial" w:cs="Arial"/>
          <w:i/>
          <w:color w:val="0000FF"/>
          <w:u w:color="0000FF"/>
        </w:rPr>
        <w:t xml:space="preserve"> </w:t>
      </w:r>
      <w:r w:rsidRPr="00E26196">
        <w:rPr>
          <w:rFonts w:ascii="Arial" w:hAnsi="Arial" w:cs="Arial"/>
        </w:rPr>
        <w:t>e</w:t>
      </w:r>
      <w:r w:rsidRPr="00E26196">
        <w:rPr>
          <w:rFonts w:ascii="Arial" w:hAnsi="Arial" w:cs="Arial"/>
          <w:i/>
        </w:rPr>
        <w:t xml:space="preserve"> </w:t>
      </w:r>
      <w:r w:rsidRPr="00E26196">
        <w:rPr>
          <w:rFonts w:ascii="Arial" w:hAnsi="Arial" w:cs="Arial"/>
        </w:rPr>
        <w:t>si impegna, in caso di aggiudicazione, ad osservare e a far osservare ai propri dipendenti e collaboratori, per quanto applicabile, il suddetto codice, pena la risoluzione del contratto;</w:t>
      </w:r>
      <w:r w:rsidRPr="00E26196">
        <w:rPr>
          <w:rFonts w:ascii="Arial" w:hAnsi="Arial" w:cs="Arial"/>
          <w:i/>
        </w:rPr>
        <w:t xml:space="preserve"> </w:t>
      </w:r>
    </w:p>
    <w:p w14:paraId="022BDB1B" w14:textId="77777777" w:rsidR="00E226FA" w:rsidRPr="0065219F" w:rsidRDefault="00045A72" w:rsidP="00CF13A8">
      <w:pPr>
        <w:numPr>
          <w:ilvl w:val="0"/>
          <w:numId w:val="1"/>
        </w:numPr>
        <w:spacing w:after="240" w:line="250" w:lineRule="auto"/>
        <w:ind w:hanging="284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di essere informato, ai sensi e per gli effetti dell’articolo 13 del Regolamento (CE) 27 aprile 2016, n. 2016/679/UE, nonché ai sensi del d.lgs. n. 196/2003, come modificato dal d.lgs. n. 101/2018, che i dati personali raccolti saranno trattati, anche con strumenti informatici, esclusivamente nell’ambito della presente gara, nonché dell’esistenza dei diritti di cui agli articoli 7, 15, 16, 17, 18, 20, 21, 22 e 80 del medesimo Regolamento (CE); </w:t>
      </w:r>
    </w:p>
    <w:p w14:paraId="6781490A" w14:textId="77777777" w:rsidR="00E226FA" w:rsidRPr="0065219F" w:rsidRDefault="00045A72" w:rsidP="00E86208">
      <w:pPr>
        <w:spacing w:after="34" w:line="354" w:lineRule="auto"/>
        <w:ind w:left="284" w:right="4538" w:hanging="284"/>
        <w:rPr>
          <w:rFonts w:ascii="Arial" w:hAnsi="Arial" w:cs="Arial"/>
        </w:rPr>
      </w:pPr>
      <w:r w:rsidRPr="0065219F">
        <w:rPr>
          <w:rFonts w:ascii="Arial" w:hAnsi="Arial" w:cs="Arial"/>
        </w:rPr>
        <w:lastRenderedPageBreak/>
        <w:t xml:space="preserve"> </w:t>
      </w:r>
      <w:r w:rsidRPr="0065219F">
        <w:rPr>
          <w:rFonts w:ascii="Arial" w:hAnsi="Arial" w:cs="Arial"/>
          <w:i/>
        </w:rPr>
        <w:t>barrare</w:t>
      </w:r>
      <w:r w:rsidR="00E86208" w:rsidRPr="0065219F">
        <w:rPr>
          <w:rFonts w:ascii="Arial" w:hAnsi="Arial" w:cs="Arial"/>
          <w:i/>
        </w:rPr>
        <w:t xml:space="preserve"> l’opzione p</w:t>
      </w:r>
      <w:r w:rsidRPr="0065219F">
        <w:rPr>
          <w:rFonts w:ascii="Arial" w:hAnsi="Arial" w:cs="Arial"/>
          <w:i/>
        </w:rPr>
        <w:t xml:space="preserve">rescelta </w:t>
      </w:r>
    </w:p>
    <w:p w14:paraId="65DBE13F" w14:textId="1F0E3D81" w:rsidR="00CF13A8" w:rsidRPr="0065219F" w:rsidRDefault="00E86208">
      <w:pPr>
        <w:numPr>
          <w:ilvl w:val="0"/>
          <w:numId w:val="1"/>
        </w:numPr>
        <w:spacing w:after="157"/>
        <w:ind w:hanging="284"/>
        <w:rPr>
          <w:rFonts w:ascii="Arial" w:hAnsi="Arial" w:cs="Arial"/>
        </w:rPr>
      </w:pPr>
      <w:r w:rsidRPr="0065219F">
        <w:rPr>
          <w:rFonts w:ascii="Arial" w:eastAsia="Wingdings" w:hAnsi="Arial" w:cs="Arial"/>
        </w:rPr>
        <w:sym w:font="Wingdings" w:char="F0A8"/>
      </w:r>
      <w:r w:rsidR="00045A72" w:rsidRPr="0065219F">
        <w:rPr>
          <w:rFonts w:ascii="Arial" w:eastAsia="Wingdings" w:hAnsi="Arial" w:cs="Arial"/>
        </w:rPr>
        <w:t></w:t>
      </w:r>
      <w:r w:rsidR="00045A72" w:rsidRPr="0065219F">
        <w:rPr>
          <w:rFonts w:ascii="Arial" w:hAnsi="Arial" w:cs="Arial"/>
        </w:rPr>
        <w:t xml:space="preserve"> autorizza - qualora un partecipante alla gara eserciti la facoltà di accedere agli atti della procedura, - </w:t>
      </w:r>
      <w:r w:rsidR="009D56F4">
        <w:rPr>
          <w:rFonts w:ascii="Arial" w:hAnsi="Arial" w:cs="Arial"/>
        </w:rPr>
        <w:t>l’Ente</w:t>
      </w:r>
      <w:r w:rsidR="00045A72" w:rsidRPr="0065219F">
        <w:rPr>
          <w:rFonts w:ascii="Arial" w:hAnsi="Arial" w:cs="Arial"/>
        </w:rPr>
        <w:t xml:space="preserve"> a rilasciare copia di tutta la documentazione presentata per la partecipazione alla gara; </w:t>
      </w:r>
    </w:p>
    <w:p w14:paraId="3F5D0BD9" w14:textId="77777777" w:rsidR="00820BD2" w:rsidRPr="0065219F" w:rsidRDefault="00820BD2" w:rsidP="00820BD2">
      <w:pPr>
        <w:spacing w:after="157"/>
        <w:ind w:left="284" w:firstLine="0"/>
        <w:rPr>
          <w:rFonts w:ascii="Arial" w:hAnsi="Arial" w:cs="Arial"/>
        </w:rPr>
      </w:pPr>
    </w:p>
    <w:p w14:paraId="6F9C5520" w14:textId="77777777" w:rsidR="00E226FA" w:rsidRPr="0065219F" w:rsidRDefault="00045A72" w:rsidP="00CF13A8">
      <w:pPr>
        <w:spacing w:after="157"/>
        <w:ind w:left="284" w:firstLine="0"/>
        <w:rPr>
          <w:rFonts w:ascii="Arial" w:hAnsi="Arial" w:cs="Arial"/>
        </w:rPr>
      </w:pPr>
      <w:r w:rsidRPr="0065219F">
        <w:rPr>
          <w:rFonts w:ascii="Arial" w:hAnsi="Arial" w:cs="Arial"/>
          <w:b/>
        </w:rPr>
        <w:t xml:space="preserve">Ovvero: </w:t>
      </w:r>
    </w:p>
    <w:p w14:paraId="5B7AAFE6" w14:textId="208DD7FC" w:rsidR="00E226FA" w:rsidRPr="0065219F" w:rsidRDefault="00045A72">
      <w:pPr>
        <w:spacing w:after="0"/>
        <w:ind w:left="294"/>
        <w:rPr>
          <w:rFonts w:ascii="Arial" w:hAnsi="Arial" w:cs="Arial"/>
          <w:color w:val="1F487B"/>
        </w:rPr>
      </w:pPr>
      <w:r w:rsidRPr="0065219F">
        <w:rPr>
          <w:rFonts w:ascii="Arial" w:eastAsia="Wingdings" w:hAnsi="Arial" w:cs="Arial"/>
        </w:rPr>
        <w:t></w:t>
      </w:r>
      <w:r w:rsidR="00E86208" w:rsidRPr="0065219F">
        <w:rPr>
          <w:rFonts w:ascii="Arial" w:eastAsia="Wingdings" w:hAnsi="Arial" w:cs="Arial"/>
        </w:rPr>
        <w:sym w:font="Wingdings" w:char="F0A8"/>
      </w:r>
      <w:r w:rsidRPr="0065219F">
        <w:rPr>
          <w:rFonts w:ascii="Arial" w:hAnsi="Arial" w:cs="Arial"/>
        </w:rPr>
        <w:t xml:space="preserve"> non autorizza, qualora un partecipante alla gara eserciti la facoltà di “accesso agli atti”, </w:t>
      </w:r>
      <w:r w:rsidR="009D56F4">
        <w:rPr>
          <w:rFonts w:ascii="Arial" w:hAnsi="Arial" w:cs="Arial"/>
        </w:rPr>
        <w:t>l’Ente</w:t>
      </w:r>
      <w:r w:rsidRPr="0065219F">
        <w:rPr>
          <w:rFonts w:ascii="Arial" w:hAnsi="Arial" w:cs="Arial"/>
        </w:rPr>
        <w:t xml:space="preserve"> a rilasciare copia dell’offerta tecnica e delle spiegazioni che saranno eventualmente richieste in sede di verifica delle offerte anomale, in quanto coperte da segreto tecnico/commerciale. A tal fine, ai sensi dell’art. 53, comma 5, lett. a), del Codice, indica i motivi dell’opposizione all’accesso:</w:t>
      </w:r>
      <w:r w:rsidRPr="0065219F">
        <w:rPr>
          <w:rFonts w:ascii="Arial" w:hAnsi="Arial" w:cs="Arial"/>
          <w:color w:val="1F487B"/>
        </w:rPr>
        <w:t xml:space="preserve"> </w:t>
      </w:r>
    </w:p>
    <w:p w14:paraId="0CBAED63" w14:textId="77777777" w:rsidR="00E86208" w:rsidRPr="0065219F" w:rsidRDefault="00E86208">
      <w:pPr>
        <w:spacing w:after="0"/>
        <w:ind w:left="294"/>
        <w:rPr>
          <w:rFonts w:ascii="Arial" w:hAnsi="Arial" w:cs="Arial"/>
        </w:rPr>
      </w:pPr>
    </w:p>
    <w:p w14:paraId="7A31B8D7" w14:textId="77777777" w:rsidR="00E226FA" w:rsidRPr="0065219F" w:rsidRDefault="00045A72" w:rsidP="00DB3136">
      <w:pPr>
        <w:spacing w:after="120" w:line="250" w:lineRule="auto"/>
        <w:ind w:left="295" w:hanging="11"/>
        <w:rPr>
          <w:rFonts w:ascii="Arial" w:hAnsi="Arial" w:cs="Arial"/>
        </w:rPr>
      </w:pPr>
      <w:r w:rsidRPr="0065219F">
        <w:rPr>
          <w:rFonts w:ascii="Arial" w:hAnsi="Arial" w:cs="Arial"/>
        </w:rPr>
        <w:t>________________________________</w:t>
      </w:r>
      <w:r w:rsidR="002C7566" w:rsidRPr="0065219F">
        <w:rPr>
          <w:rFonts w:ascii="Arial" w:hAnsi="Arial" w:cs="Arial"/>
        </w:rPr>
        <w:t>_______</w:t>
      </w:r>
      <w:r w:rsidRPr="0065219F">
        <w:rPr>
          <w:rFonts w:ascii="Arial" w:hAnsi="Arial" w:cs="Arial"/>
        </w:rPr>
        <w:t>____________________</w:t>
      </w:r>
      <w:r w:rsidR="00E86208" w:rsidRPr="0065219F">
        <w:rPr>
          <w:rFonts w:ascii="Arial" w:hAnsi="Arial" w:cs="Arial"/>
        </w:rPr>
        <w:t>_______________</w:t>
      </w:r>
    </w:p>
    <w:p w14:paraId="608D140D" w14:textId="77777777" w:rsidR="00E226FA" w:rsidRPr="0065219F" w:rsidRDefault="00045A72" w:rsidP="00DB3136">
      <w:pPr>
        <w:spacing w:after="120" w:line="250" w:lineRule="auto"/>
        <w:ind w:left="295" w:hanging="11"/>
        <w:rPr>
          <w:rFonts w:ascii="Arial" w:hAnsi="Arial" w:cs="Arial"/>
        </w:rPr>
      </w:pPr>
      <w:r w:rsidRPr="0065219F">
        <w:rPr>
          <w:rFonts w:ascii="Arial" w:hAnsi="Arial" w:cs="Arial"/>
        </w:rPr>
        <w:t>_______________________________________</w:t>
      </w:r>
      <w:r w:rsidR="002C7566" w:rsidRPr="0065219F">
        <w:rPr>
          <w:rFonts w:ascii="Arial" w:hAnsi="Arial" w:cs="Arial"/>
        </w:rPr>
        <w:t>_______</w:t>
      </w:r>
      <w:r w:rsidRPr="0065219F">
        <w:rPr>
          <w:rFonts w:ascii="Arial" w:hAnsi="Arial" w:cs="Arial"/>
        </w:rPr>
        <w:t>____________________________</w:t>
      </w:r>
    </w:p>
    <w:p w14:paraId="1F4731FB" w14:textId="77777777" w:rsidR="00E226FA" w:rsidRPr="0065219F" w:rsidRDefault="00045A72" w:rsidP="00DB3136">
      <w:pPr>
        <w:spacing w:after="120" w:line="250" w:lineRule="auto"/>
        <w:ind w:left="295" w:hanging="11"/>
        <w:rPr>
          <w:rFonts w:ascii="Arial" w:hAnsi="Arial" w:cs="Arial"/>
        </w:rPr>
      </w:pPr>
      <w:r w:rsidRPr="0065219F">
        <w:rPr>
          <w:rFonts w:ascii="Arial" w:hAnsi="Arial" w:cs="Arial"/>
        </w:rPr>
        <w:t>______________________________________________</w:t>
      </w:r>
      <w:r w:rsidR="002C7566" w:rsidRPr="0065219F">
        <w:rPr>
          <w:rFonts w:ascii="Arial" w:hAnsi="Arial" w:cs="Arial"/>
        </w:rPr>
        <w:t>_______</w:t>
      </w:r>
      <w:r w:rsidRPr="0065219F">
        <w:rPr>
          <w:rFonts w:ascii="Arial" w:hAnsi="Arial" w:cs="Arial"/>
        </w:rPr>
        <w:t xml:space="preserve">_____________________ </w:t>
      </w:r>
    </w:p>
    <w:p w14:paraId="09553C4F" w14:textId="77777777" w:rsidR="003A673F" w:rsidRPr="0065219F" w:rsidRDefault="003A673F" w:rsidP="00DB3136">
      <w:pPr>
        <w:spacing w:after="120" w:line="250" w:lineRule="auto"/>
        <w:ind w:left="295" w:hanging="11"/>
        <w:rPr>
          <w:rFonts w:ascii="Arial" w:hAnsi="Arial" w:cs="Arial"/>
        </w:rPr>
      </w:pPr>
      <w:r w:rsidRPr="0065219F">
        <w:rPr>
          <w:rFonts w:ascii="Arial" w:hAnsi="Arial" w:cs="Arial"/>
        </w:rPr>
        <w:t>_____________________________________________________</w:t>
      </w:r>
      <w:r w:rsidR="002C7566" w:rsidRPr="0065219F">
        <w:rPr>
          <w:rFonts w:ascii="Arial" w:hAnsi="Arial" w:cs="Arial"/>
        </w:rPr>
        <w:t>_______</w:t>
      </w:r>
      <w:r w:rsidRPr="0065219F">
        <w:rPr>
          <w:rFonts w:ascii="Arial" w:hAnsi="Arial" w:cs="Arial"/>
        </w:rPr>
        <w:t xml:space="preserve">______________ </w:t>
      </w:r>
    </w:p>
    <w:p w14:paraId="25F7592D" w14:textId="77777777" w:rsidR="00E226FA" w:rsidRPr="0065219F" w:rsidRDefault="00E226FA">
      <w:pPr>
        <w:spacing w:after="0" w:line="259" w:lineRule="auto"/>
        <w:ind w:left="284" w:firstLine="0"/>
        <w:jc w:val="left"/>
        <w:rPr>
          <w:rFonts w:ascii="Arial" w:hAnsi="Arial" w:cs="Arial"/>
        </w:rPr>
      </w:pPr>
    </w:p>
    <w:p w14:paraId="1D24C8D9" w14:textId="77777777" w:rsidR="00E226FA" w:rsidRPr="0065219F" w:rsidRDefault="00045A72" w:rsidP="002C7566">
      <w:pPr>
        <w:numPr>
          <w:ilvl w:val="0"/>
          <w:numId w:val="1"/>
        </w:numPr>
        <w:spacing w:after="0" w:line="250" w:lineRule="auto"/>
        <w:ind w:hanging="284"/>
        <w:rPr>
          <w:rFonts w:ascii="Arial" w:hAnsi="Arial" w:cs="Arial"/>
          <w:i/>
        </w:rPr>
      </w:pPr>
      <w:r w:rsidRPr="0065219F">
        <w:rPr>
          <w:rFonts w:ascii="Arial" w:hAnsi="Arial" w:cs="Arial"/>
          <w:i/>
        </w:rPr>
        <w:t xml:space="preserve">(in caso di soggetto non residente e privo di stabile organizzazione in Italia) </w:t>
      </w:r>
    </w:p>
    <w:p w14:paraId="2739FAD6" w14:textId="77777777" w:rsidR="00E226FA" w:rsidRPr="0065219F" w:rsidRDefault="00045A72" w:rsidP="002C7566">
      <w:pPr>
        <w:spacing w:after="240" w:line="250" w:lineRule="auto"/>
        <w:ind w:left="284" w:firstLine="0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che l’Impresa, in caso di aggiudicazione, si uniformerà alla disciplina di cui agli articoli 17, comma 2, e 53, comma 3, del d.p.r. 633/1972 e comunicherà alla Stazione Appaltante la nomina del proprio rappresentante fiscale, nelle forme di legge; </w:t>
      </w:r>
    </w:p>
    <w:p w14:paraId="76589A96" w14:textId="77777777" w:rsidR="00E226FA" w:rsidRPr="0065219F" w:rsidRDefault="00045A72" w:rsidP="002C7566">
      <w:pPr>
        <w:numPr>
          <w:ilvl w:val="0"/>
          <w:numId w:val="1"/>
        </w:numPr>
        <w:spacing w:after="0" w:line="250" w:lineRule="auto"/>
        <w:ind w:hanging="284"/>
        <w:rPr>
          <w:rFonts w:ascii="Arial" w:hAnsi="Arial" w:cs="Arial"/>
          <w:i/>
        </w:rPr>
      </w:pPr>
      <w:r w:rsidRPr="0065219F">
        <w:rPr>
          <w:rFonts w:ascii="Arial" w:hAnsi="Arial" w:cs="Arial"/>
          <w:i/>
        </w:rPr>
        <w:t xml:space="preserve">(in caso di operatori economici ammessi al concordato preventivo con continuità aziendale di cui all’art. 186 bis del R.D. 16 marzo 1942, n. 267) </w:t>
      </w:r>
    </w:p>
    <w:p w14:paraId="402F6B32" w14:textId="77777777" w:rsidR="00E226FA" w:rsidRPr="0065219F" w:rsidRDefault="00045A72" w:rsidP="002C7566">
      <w:pPr>
        <w:spacing w:after="240" w:line="250" w:lineRule="auto"/>
        <w:ind w:left="284" w:firstLine="0"/>
        <w:rPr>
          <w:rFonts w:ascii="Arial" w:hAnsi="Arial" w:cs="Arial"/>
        </w:rPr>
      </w:pPr>
      <w:r w:rsidRPr="0065219F">
        <w:rPr>
          <w:rFonts w:ascii="Arial" w:hAnsi="Arial" w:cs="Arial"/>
        </w:rPr>
        <w:t>indica, ad integrazione di quanto indicato nella parte  III, sez. C, lett. d) del DGUE, i seguenti  estremi del provvedimento di ammissione al concordato e del provvedimento di autorizzaz</w:t>
      </w:r>
      <w:r w:rsidR="00CF13A8" w:rsidRPr="0065219F">
        <w:rPr>
          <w:rFonts w:ascii="Arial" w:hAnsi="Arial" w:cs="Arial"/>
        </w:rPr>
        <w:t>ione a partecipare alle gare ………………………</w:t>
      </w:r>
      <w:r w:rsidRPr="0065219F">
        <w:rPr>
          <w:rFonts w:ascii="Arial" w:hAnsi="Arial" w:cs="Arial"/>
        </w:rPr>
        <w:t>… rilasciati dal Tribunale di  ……………</w:t>
      </w:r>
      <w:r w:rsidR="00CF13A8" w:rsidRPr="0065219F">
        <w:rPr>
          <w:rFonts w:ascii="Arial" w:hAnsi="Arial" w:cs="Arial"/>
        </w:rPr>
        <w:t>…….</w:t>
      </w:r>
      <w:r w:rsidRPr="0065219F">
        <w:rPr>
          <w:rFonts w:ascii="Arial" w:hAnsi="Arial" w:cs="Arial"/>
        </w:rPr>
        <w:t xml:space="preserve">… nonché dichiara di non partecipare alla gara quale mandataria di un raggruppamento temporaneo di imprese e che le altre imprese aderenti al raggruppamento non sono assoggettate ad una procedura concorsuale ai sensi dell’art. 186  bis, comma 6 </w:t>
      </w:r>
      <w:r w:rsidR="003A673F" w:rsidRPr="0065219F">
        <w:rPr>
          <w:rFonts w:ascii="Arial" w:hAnsi="Arial" w:cs="Arial"/>
        </w:rPr>
        <w:t>del R.D. 16 marzo 1942, n. 267;</w:t>
      </w:r>
    </w:p>
    <w:p w14:paraId="76303CFF" w14:textId="77777777" w:rsidR="00E226FA" w:rsidRPr="0065219F" w:rsidRDefault="00045A72" w:rsidP="002C7566">
      <w:pPr>
        <w:numPr>
          <w:ilvl w:val="0"/>
          <w:numId w:val="1"/>
        </w:numPr>
        <w:spacing w:after="0" w:line="250" w:lineRule="auto"/>
        <w:ind w:hanging="284"/>
        <w:rPr>
          <w:rFonts w:ascii="Arial" w:hAnsi="Arial" w:cs="Arial"/>
          <w:i/>
        </w:rPr>
      </w:pPr>
      <w:r w:rsidRPr="0065219F">
        <w:rPr>
          <w:rFonts w:ascii="Arial" w:hAnsi="Arial" w:cs="Arial"/>
          <w:i/>
        </w:rPr>
        <w:t xml:space="preserve">(ai fini della eventuale riduzione della garanzia provvisoria)  </w:t>
      </w:r>
    </w:p>
    <w:p w14:paraId="33A0E8B1" w14:textId="77777777" w:rsidR="00E226FA" w:rsidRPr="0065219F" w:rsidRDefault="003625B7" w:rsidP="002C7566">
      <w:pPr>
        <w:ind w:left="284" w:firstLine="0"/>
        <w:rPr>
          <w:rFonts w:ascii="Arial" w:hAnsi="Arial" w:cs="Arial"/>
        </w:rPr>
      </w:pPr>
      <w:r w:rsidRPr="0065219F">
        <w:rPr>
          <w:rFonts w:ascii="Arial" w:eastAsia="Wingdings" w:hAnsi="Arial" w:cs="Arial"/>
        </w:rPr>
        <w:sym w:font="Wingdings" w:char="F0A8"/>
      </w:r>
      <w:r w:rsidR="00045A72" w:rsidRPr="0065219F">
        <w:rPr>
          <w:rFonts w:ascii="Arial" w:eastAsia="Wingdings" w:hAnsi="Arial" w:cs="Arial"/>
        </w:rPr>
        <w:t></w:t>
      </w:r>
      <w:r w:rsidR="00045A72" w:rsidRPr="0065219F">
        <w:rPr>
          <w:rFonts w:ascii="Arial" w:hAnsi="Arial" w:cs="Arial"/>
        </w:rPr>
        <w:t xml:space="preserve"> dichiara il possesso dei requisiti di cui all’art. 93, comma 7, del D. Lgs. n. 50/2016; </w:t>
      </w:r>
    </w:p>
    <w:p w14:paraId="3F0B9110" w14:textId="77777777" w:rsidR="00E226FA" w:rsidRPr="0065219F" w:rsidRDefault="00045A72">
      <w:pPr>
        <w:spacing w:after="58" w:line="259" w:lineRule="auto"/>
        <w:ind w:left="284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  <w:i/>
        </w:rPr>
        <w:t xml:space="preserve"> </w:t>
      </w:r>
    </w:p>
    <w:p w14:paraId="39C8E695" w14:textId="77777777" w:rsidR="00CF13A8" w:rsidRPr="0065219F" w:rsidRDefault="00045A72" w:rsidP="00CF13A8">
      <w:pPr>
        <w:numPr>
          <w:ilvl w:val="0"/>
          <w:numId w:val="1"/>
        </w:numPr>
        <w:spacing w:after="0" w:line="250" w:lineRule="auto"/>
        <w:ind w:hanging="284"/>
        <w:rPr>
          <w:rFonts w:ascii="Arial" w:hAnsi="Arial" w:cs="Arial"/>
          <w:i/>
        </w:rPr>
      </w:pPr>
      <w:r w:rsidRPr="0065219F">
        <w:rPr>
          <w:rFonts w:ascii="Arial" w:hAnsi="Arial" w:cs="Arial"/>
          <w:i/>
        </w:rPr>
        <w:t xml:space="preserve">(in caso di partecipazione alla procedura di gara di operatori economici con identità plurisoggettiva), </w:t>
      </w:r>
    </w:p>
    <w:p w14:paraId="6B42BED0" w14:textId="77777777" w:rsidR="00E226FA" w:rsidRPr="0065219F" w:rsidRDefault="00045A72" w:rsidP="00CF13A8">
      <w:pPr>
        <w:spacing w:after="109"/>
        <w:ind w:left="284" w:firstLine="0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che la percentuale dell’appalto che verrà eseguita da ciascun componente: </w:t>
      </w:r>
    </w:p>
    <w:p w14:paraId="7A9F25D9" w14:textId="77777777" w:rsidR="00E226FA" w:rsidRPr="0065219F" w:rsidRDefault="00045A72">
      <w:pPr>
        <w:spacing w:after="0" w:line="259" w:lineRule="auto"/>
        <w:ind w:left="284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 </w:t>
      </w:r>
    </w:p>
    <w:tbl>
      <w:tblPr>
        <w:tblStyle w:val="TableGrid"/>
        <w:tblW w:w="9207" w:type="dxa"/>
        <w:tblInd w:w="286" w:type="dxa"/>
        <w:tblCellMar>
          <w:top w:w="130" w:type="dxa"/>
          <w:left w:w="426" w:type="dxa"/>
          <w:right w:w="115" w:type="dxa"/>
        </w:tblCellMar>
        <w:tblLook w:val="04A0" w:firstRow="1" w:lastRow="0" w:firstColumn="1" w:lastColumn="0" w:noHBand="0" w:noVBand="1"/>
      </w:tblPr>
      <w:tblGrid>
        <w:gridCol w:w="3884"/>
        <w:gridCol w:w="3480"/>
        <w:gridCol w:w="1843"/>
      </w:tblGrid>
      <w:tr w:rsidR="00820BD2" w:rsidRPr="0065219F" w14:paraId="143271F0" w14:textId="77777777" w:rsidTr="00820BD2">
        <w:trPr>
          <w:trHeight w:val="66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7BF270" w14:textId="77777777" w:rsidR="00820BD2" w:rsidRPr="0065219F" w:rsidRDefault="00820BD2" w:rsidP="00820BD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  <w:b/>
              </w:rPr>
              <w:t>Denominazione impresa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08F3A" w14:textId="7A3B600A" w:rsidR="00820BD2" w:rsidRPr="0065219F" w:rsidRDefault="00BD7B5D" w:rsidP="00820BD2">
            <w:pPr>
              <w:spacing w:after="0" w:line="259" w:lineRule="auto"/>
              <w:ind w:left="-287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Fornitura</w:t>
            </w:r>
            <w:r w:rsidR="00820BD2" w:rsidRPr="0065219F">
              <w:rPr>
                <w:rFonts w:ascii="Arial" w:hAnsi="Arial" w:cs="Arial"/>
                <w:b/>
              </w:rPr>
              <w:t xml:space="preserve"> che sarà eseguito dal singolo componente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3640F" w14:textId="77777777" w:rsidR="00820BD2" w:rsidRPr="0065219F" w:rsidRDefault="00820BD2" w:rsidP="00820BD2">
            <w:pPr>
              <w:spacing w:after="0" w:line="259" w:lineRule="auto"/>
              <w:ind w:left="-287" w:firstLine="0"/>
              <w:jc w:val="center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  <w:b/>
              </w:rPr>
              <w:t>Percentuale dell’appalto che sarà eseguita dal singolo componente</w:t>
            </w:r>
          </w:p>
        </w:tc>
      </w:tr>
      <w:tr w:rsidR="00820BD2" w:rsidRPr="0065219F" w14:paraId="40AF56DC" w14:textId="77777777" w:rsidTr="00820BD2">
        <w:trPr>
          <w:trHeight w:val="578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B989" w14:textId="77777777" w:rsidR="00820BD2" w:rsidRPr="0065219F" w:rsidRDefault="00820BD2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A333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9AB0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</w:tr>
      <w:tr w:rsidR="00820BD2" w:rsidRPr="0065219F" w14:paraId="58307ABD" w14:textId="77777777" w:rsidTr="00820BD2">
        <w:trPr>
          <w:trHeight w:val="57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18C1" w14:textId="77777777" w:rsidR="00820BD2" w:rsidRPr="0065219F" w:rsidRDefault="00820BD2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6DFE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86DC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</w:tr>
      <w:tr w:rsidR="00820BD2" w:rsidRPr="0065219F" w14:paraId="091BB42E" w14:textId="77777777" w:rsidTr="00820BD2">
        <w:trPr>
          <w:trHeight w:val="57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962D" w14:textId="77777777" w:rsidR="00820BD2" w:rsidRPr="0065219F" w:rsidRDefault="00820BD2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1D4F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14D4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</w:tr>
      <w:tr w:rsidR="00820BD2" w:rsidRPr="0065219F" w14:paraId="77D2819A" w14:textId="77777777" w:rsidTr="00820BD2">
        <w:trPr>
          <w:trHeight w:val="57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EDCE" w14:textId="77777777" w:rsidR="00820BD2" w:rsidRPr="0065219F" w:rsidRDefault="00820BD2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A7F1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938F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</w:tr>
      <w:tr w:rsidR="00820BD2" w:rsidRPr="0065219F" w14:paraId="37536600" w14:textId="77777777" w:rsidTr="00820BD2">
        <w:trPr>
          <w:trHeight w:val="57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FB09" w14:textId="77777777" w:rsidR="00820BD2" w:rsidRPr="0065219F" w:rsidRDefault="00820BD2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F7C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6B27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</w:rPr>
              <w:t xml:space="preserve"> </w:t>
            </w:r>
          </w:p>
        </w:tc>
      </w:tr>
      <w:tr w:rsidR="00820BD2" w:rsidRPr="0065219F" w14:paraId="6BA2CC40" w14:textId="77777777" w:rsidTr="00820BD2">
        <w:trPr>
          <w:trHeight w:val="577"/>
        </w:trPr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CD5A2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b/>
              </w:rPr>
            </w:pPr>
            <w:r w:rsidRPr="0065219F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1C7433" w14:textId="77777777" w:rsidR="00820BD2" w:rsidRPr="0065219F" w:rsidRDefault="00820BD2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65219F">
              <w:rPr>
                <w:rFonts w:ascii="Arial" w:hAnsi="Arial" w:cs="Arial"/>
                <w:b/>
              </w:rPr>
              <w:t xml:space="preserve">100% </w:t>
            </w:r>
          </w:p>
        </w:tc>
      </w:tr>
    </w:tbl>
    <w:p w14:paraId="5F8299AD" w14:textId="77777777" w:rsidR="00E226FA" w:rsidRPr="0065219F" w:rsidRDefault="00045A72">
      <w:pPr>
        <w:spacing w:after="38" w:line="259" w:lineRule="auto"/>
        <w:ind w:left="284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  <w:i/>
        </w:rPr>
        <w:t xml:space="preserve"> </w:t>
      </w:r>
    </w:p>
    <w:p w14:paraId="304E6760" w14:textId="77777777" w:rsidR="00E226FA" w:rsidRPr="0065219F" w:rsidRDefault="00045A72">
      <w:pPr>
        <w:spacing w:after="38" w:line="259" w:lineRule="auto"/>
        <w:ind w:left="284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  <w:i/>
        </w:rPr>
        <w:t xml:space="preserve"> </w:t>
      </w:r>
    </w:p>
    <w:p w14:paraId="4AE0AC6F" w14:textId="77777777" w:rsidR="00E226FA" w:rsidRPr="0065219F" w:rsidRDefault="00045A72" w:rsidP="002C7566">
      <w:pPr>
        <w:numPr>
          <w:ilvl w:val="0"/>
          <w:numId w:val="1"/>
        </w:numPr>
        <w:spacing w:after="0" w:line="250" w:lineRule="auto"/>
        <w:ind w:hanging="284"/>
        <w:rPr>
          <w:rFonts w:ascii="Arial" w:hAnsi="Arial" w:cs="Arial"/>
          <w:i/>
        </w:rPr>
      </w:pPr>
      <w:r w:rsidRPr="0065219F">
        <w:rPr>
          <w:rFonts w:ascii="Arial" w:hAnsi="Arial" w:cs="Arial"/>
          <w:i/>
        </w:rPr>
        <w:t xml:space="preserve">(in caso di RTI/Consorzi ordinari/GEIE da costituire) </w:t>
      </w:r>
    </w:p>
    <w:p w14:paraId="28440102" w14:textId="77777777" w:rsidR="00E226FA" w:rsidRPr="0065219F" w:rsidRDefault="003625B7" w:rsidP="002C7566">
      <w:pPr>
        <w:ind w:left="284" w:firstLine="0"/>
        <w:rPr>
          <w:rFonts w:ascii="Arial" w:hAnsi="Arial" w:cs="Arial"/>
        </w:rPr>
      </w:pPr>
      <w:r w:rsidRPr="0065219F">
        <w:rPr>
          <w:rFonts w:ascii="Arial" w:eastAsia="Wingdings" w:hAnsi="Arial" w:cs="Arial"/>
        </w:rPr>
        <w:sym w:font="Wingdings" w:char="F0A8"/>
      </w:r>
      <w:r w:rsidR="00045A72" w:rsidRPr="0065219F">
        <w:rPr>
          <w:rFonts w:ascii="Arial" w:eastAsia="Wingdings" w:hAnsi="Arial" w:cs="Arial"/>
        </w:rPr>
        <w:t></w:t>
      </w:r>
      <w:r w:rsidR="00045A72" w:rsidRPr="0065219F">
        <w:rPr>
          <w:rFonts w:ascii="Arial" w:hAnsi="Arial" w:cs="Arial"/>
        </w:rPr>
        <w:t xml:space="preserve">si impegna,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mandanti/consorziate; </w:t>
      </w:r>
    </w:p>
    <w:p w14:paraId="53E765AB" w14:textId="77777777" w:rsidR="00E226FA" w:rsidRPr="0065219F" w:rsidRDefault="00E226FA">
      <w:pPr>
        <w:spacing w:after="158" w:line="259" w:lineRule="auto"/>
        <w:ind w:left="284" w:firstLine="0"/>
        <w:jc w:val="left"/>
        <w:rPr>
          <w:rFonts w:ascii="Arial" w:hAnsi="Arial" w:cs="Arial"/>
        </w:rPr>
      </w:pPr>
    </w:p>
    <w:p w14:paraId="6F3436F2" w14:textId="77777777" w:rsidR="00E226FA" w:rsidRPr="0065219F" w:rsidRDefault="00045A72" w:rsidP="002C7566">
      <w:pPr>
        <w:numPr>
          <w:ilvl w:val="0"/>
          <w:numId w:val="1"/>
        </w:numPr>
        <w:spacing w:after="0" w:line="250" w:lineRule="auto"/>
        <w:ind w:hanging="284"/>
        <w:rPr>
          <w:rFonts w:ascii="Arial" w:hAnsi="Arial" w:cs="Arial"/>
          <w:i/>
        </w:rPr>
      </w:pPr>
      <w:r w:rsidRPr="0065219F">
        <w:rPr>
          <w:rFonts w:ascii="Arial" w:hAnsi="Arial" w:cs="Arial"/>
          <w:i/>
        </w:rPr>
        <w:t xml:space="preserve">(in caso di Consorzi di cui all’art. 45, comma 2, lett. b) e c) del Codice) </w:t>
      </w:r>
    </w:p>
    <w:p w14:paraId="412CDC59" w14:textId="77777777" w:rsidR="00E226FA" w:rsidRPr="0065219F" w:rsidRDefault="00045A72" w:rsidP="002C7566">
      <w:pPr>
        <w:ind w:left="284" w:firstLine="0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le consorziate che fanno parte del Consorzio e quelle per le quali il Consorzio concorre. Qualora il consorzio non indichi per quale/i consorziato/i concorre, si intende che lo stesso partecipa in nome e per conto proprio. </w:t>
      </w:r>
    </w:p>
    <w:p w14:paraId="710E14AD" w14:textId="77777777" w:rsidR="00E226FA" w:rsidRPr="0065219F" w:rsidRDefault="00045A72" w:rsidP="00DB3136">
      <w:pPr>
        <w:numPr>
          <w:ilvl w:val="1"/>
          <w:numId w:val="2"/>
        </w:numPr>
        <w:spacing w:after="120" w:line="259" w:lineRule="auto"/>
        <w:ind w:left="623" w:hanging="357"/>
        <w:jc w:val="left"/>
        <w:rPr>
          <w:rFonts w:ascii="Arial" w:hAnsi="Arial" w:cs="Arial"/>
        </w:rPr>
      </w:pPr>
      <w:r w:rsidRPr="0065219F">
        <w:rPr>
          <w:rFonts w:ascii="Arial" w:eastAsia="Times New Roman" w:hAnsi="Arial" w:cs="Arial"/>
        </w:rPr>
        <w:t>____________________________</w:t>
      </w:r>
      <w:r w:rsidR="003625B7" w:rsidRPr="0065219F">
        <w:rPr>
          <w:rFonts w:ascii="Arial" w:eastAsia="Times New Roman" w:hAnsi="Arial" w:cs="Arial"/>
        </w:rPr>
        <w:t>__________________________________________</w:t>
      </w:r>
    </w:p>
    <w:p w14:paraId="443C2297" w14:textId="77777777" w:rsidR="00E226FA" w:rsidRPr="0065219F" w:rsidRDefault="00045A72" w:rsidP="00DB3136">
      <w:pPr>
        <w:numPr>
          <w:ilvl w:val="1"/>
          <w:numId w:val="2"/>
        </w:numPr>
        <w:spacing w:after="120" w:line="259" w:lineRule="auto"/>
        <w:ind w:left="623" w:hanging="357"/>
        <w:jc w:val="left"/>
        <w:rPr>
          <w:rFonts w:ascii="Arial" w:hAnsi="Arial" w:cs="Arial"/>
        </w:rPr>
      </w:pPr>
      <w:r w:rsidRPr="0065219F">
        <w:rPr>
          <w:rFonts w:ascii="Arial" w:eastAsia="Times New Roman" w:hAnsi="Arial" w:cs="Arial"/>
        </w:rPr>
        <w:t>___________________________________________________________</w:t>
      </w:r>
      <w:r w:rsidR="003625B7" w:rsidRPr="0065219F">
        <w:rPr>
          <w:rFonts w:ascii="Arial" w:eastAsia="Times New Roman" w:hAnsi="Arial" w:cs="Arial"/>
        </w:rPr>
        <w:t>___________</w:t>
      </w:r>
    </w:p>
    <w:p w14:paraId="5207CA81" w14:textId="77777777" w:rsidR="00E226FA" w:rsidRPr="0065219F" w:rsidRDefault="00045A72" w:rsidP="00DB3136">
      <w:pPr>
        <w:numPr>
          <w:ilvl w:val="1"/>
          <w:numId w:val="2"/>
        </w:numPr>
        <w:spacing w:after="120" w:line="259" w:lineRule="auto"/>
        <w:ind w:left="623" w:hanging="357"/>
        <w:jc w:val="left"/>
        <w:rPr>
          <w:rFonts w:ascii="Arial" w:hAnsi="Arial" w:cs="Arial"/>
        </w:rPr>
      </w:pPr>
      <w:r w:rsidRPr="0065219F">
        <w:rPr>
          <w:rFonts w:ascii="Arial" w:eastAsia="Times New Roman" w:hAnsi="Arial" w:cs="Arial"/>
        </w:rPr>
        <w:t>____________________________</w:t>
      </w:r>
      <w:r w:rsidR="003625B7" w:rsidRPr="0065219F">
        <w:rPr>
          <w:rFonts w:ascii="Arial" w:eastAsia="Times New Roman" w:hAnsi="Arial" w:cs="Arial"/>
        </w:rPr>
        <w:t>__________________________________________</w:t>
      </w:r>
    </w:p>
    <w:p w14:paraId="0FF093ED" w14:textId="77777777" w:rsidR="00E226FA" w:rsidRPr="0065219F" w:rsidRDefault="00045A72" w:rsidP="00DB3136">
      <w:pPr>
        <w:numPr>
          <w:ilvl w:val="1"/>
          <w:numId w:val="2"/>
        </w:numPr>
        <w:spacing w:after="120" w:line="259" w:lineRule="auto"/>
        <w:ind w:left="623" w:hanging="357"/>
        <w:jc w:val="left"/>
        <w:rPr>
          <w:rFonts w:ascii="Arial" w:hAnsi="Arial" w:cs="Arial"/>
        </w:rPr>
      </w:pPr>
      <w:r w:rsidRPr="0065219F">
        <w:rPr>
          <w:rFonts w:ascii="Arial" w:eastAsia="Times New Roman" w:hAnsi="Arial" w:cs="Arial"/>
        </w:rPr>
        <w:t>____________________________</w:t>
      </w:r>
      <w:r w:rsidR="003625B7" w:rsidRPr="0065219F">
        <w:rPr>
          <w:rFonts w:ascii="Arial" w:eastAsia="Times New Roman" w:hAnsi="Arial" w:cs="Arial"/>
        </w:rPr>
        <w:t>__________________________________________</w:t>
      </w:r>
    </w:p>
    <w:p w14:paraId="1B67B581" w14:textId="77777777" w:rsidR="00E226FA" w:rsidRPr="0065219F" w:rsidRDefault="00045A72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 </w:t>
      </w:r>
    </w:p>
    <w:p w14:paraId="74AAD77F" w14:textId="77777777" w:rsidR="00DB3136" w:rsidRPr="0065219F" w:rsidRDefault="00DB3136">
      <w:pPr>
        <w:spacing w:after="10"/>
        <w:ind w:left="-5"/>
        <w:rPr>
          <w:rFonts w:ascii="Arial" w:hAnsi="Arial" w:cs="Arial"/>
        </w:rPr>
      </w:pPr>
    </w:p>
    <w:p w14:paraId="591A27D5" w14:textId="77777777" w:rsidR="00E226FA" w:rsidRPr="0065219F" w:rsidRDefault="00045A72">
      <w:pPr>
        <w:spacing w:after="10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___________________________, lì _____________ </w:t>
      </w:r>
    </w:p>
    <w:p w14:paraId="5B770A97" w14:textId="77777777" w:rsidR="00E226FA" w:rsidRPr="0065219F" w:rsidRDefault="00045A72">
      <w:pPr>
        <w:spacing w:after="10"/>
        <w:ind w:left="-5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(luogo, data) </w:t>
      </w:r>
    </w:p>
    <w:p w14:paraId="00DE387F" w14:textId="77777777" w:rsidR="00E226FA" w:rsidRPr="0065219F" w:rsidRDefault="00045A72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 </w:t>
      </w:r>
    </w:p>
    <w:p w14:paraId="682A1A5B" w14:textId="77777777" w:rsidR="00E226FA" w:rsidRPr="0065219F" w:rsidRDefault="00045A72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65219F">
        <w:rPr>
          <w:rFonts w:ascii="Arial" w:hAnsi="Arial" w:cs="Arial"/>
        </w:rPr>
        <w:t xml:space="preserve"> </w:t>
      </w:r>
    </w:p>
    <w:p w14:paraId="3241F412" w14:textId="77777777" w:rsidR="00DB3136" w:rsidRPr="0065219F" w:rsidRDefault="00DB3136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273D21C5" w14:textId="77777777" w:rsidR="002C7566" w:rsidRPr="0065219F" w:rsidRDefault="002C7566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6F454420" w14:textId="77777777" w:rsidR="002C7566" w:rsidRPr="0065219F" w:rsidRDefault="002C7566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4F537D5B" w14:textId="77777777" w:rsidR="002C7566" w:rsidRPr="0065219F" w:rsidRDefault="002C7566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50FCDE1B" w14:textId="77777777" w:rsidR="00E226FA" w:rsidRPr="0065219F" w:rsidRDefault="00045A72" w:rsidP="00DB3136">
      <w:pPr>
        <w:spacing w:after="5"/>
        <w:rPr>
          <w:rFonts w:ascii="Arial" w:hAnsi="Arial" w:cs="Arial"/>
        </w:rPr>
      </w:pPr>
      <w:r w:rsidRPr="0065219F">
        <w:rPr>
          <w:rFonts w:ascii="Arial" w:hAnsi="Arial" w:cs="Arial"/>
          <w:i/>
        </w:rPr>
        <w:t xml:space="preserve">N.B.: In caso di raggruppamento temporaneo di concorrenti o consorzio ordinario di concorrenti o aggregazione di imprese di rete o GEIE, </w:t>
      </w:r>
      <w:r w:rsidRPr="0065219F">
        <w:rPr>
          <w:rFonts w:ascii="Arial" w:hAnsi="Arial" w:cs="Arial"/>
          <w:i/>
          <w:u w:val="single" w:color="000000"/>
        </w:rPr>
        <w:t>non ancora costituiti</w:t>
      </w:r>
      <w:r w:rsidRPr="0065219F">
        <w:rPr>
          <w:rFonts w:ascii="Arial" w:hAnsi="Arial" w:cs="Arial"/>
          <w:i/>
        </w:rPr>
        <w:t xml:space="preserve">, la presente istanza dovrà essere sottoscritta con firma digitale dai rappresentanti di ciascun soggetto del RTI/consorzio/aggregazione di imprese/GEIE </w:t>
      </w:r>
    </w:p>
    <w:sectPr w:rsidR="00E226FA" w:rsidRPr="00652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0" w:right="1125" w:bottom="912" w:left="1134" w:header="762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30F6" w14:textId="77777777" w:rsidR="00EF3C37" w:rsidRDefault="00EF3C37">
      <w:pPr>
        <w:spacing w:after="0" w:line="240" w:lineRule="auto"/>
      </w:pPr>
      <w:r>
        <w:separator/>
      </w:r>
    </w:p>
  </w:endnote>
  <w:endnote w:type="continuationSeparator" w:id="0">
    <w:p w14:paraId="51DCAC93" w14:textId="77777777" w:rsidR="00EF3C37" w:rsidRDefault="00EF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A39B" w14:textId="77777777" w:rsidR="00E226FA" w:rsidRDefault="00045A72">
    <w:pPr>
      <w:spacing w:after="0" w:line="259" w:lineRule="auto"/>
      <w:ind w:left="0" w:right="2" w:firstLine="0"/>
      <w:jc w:val="center"/>
    </w:pPr>
    <w:r>
      <w:rPr>
        <w:sz w:val="18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di </w:t>
    </w:r>
    <w:r w:rsidR="00EF3C37">
      <w:fldChar w:fldCharType="begin"/>
    </w:r>
    <w:r w:rsidR="00EF3C37">
      <w:instrText xml:space="preserve"> NUMPAGES   \* MERGEFORMAT </w:instrText>
    </w:r>
    <w:r w:rsidR="00EF3C37">
      <w:fldChar w:fldCharType="separate"/>
    </w:r>
    <w:r w:rsidRPr="00045A72">
      <w:rPr>
        <w:noProof/>
        <w:sz w:val="18"/>
      </w:rPr>
      <w:t>4</w:t>
    </w:r>
    <w:r w:rsidR="00EF3C37">
      <w:rPr>
        <w:noProof/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9D10" w14:textId="77777777" w:rsidR="00E226FA" w:rsidRPr="00DB3136" w:rsidRDefault="00045A72">
    <w:pPr>
      <w:spacing w:after="0" w:line="259" w:lineRule="auto"/>
      <w:ind w:left="0" w:right="2" w:firstLine="0"/>
      <w:jc w:val="center"/>
      <w:rPr>
        <w:rFonts w:ascii="Titillium" w:hAnsi="Titillium"/>
      </w:rPr>
    </w:pPr>
    <w:r w:rsidRPr="00DB3136">
      <w:rPr>
        <w:rFonts w:ascii="Titillium" w:hAnsi="Titillium"/>
        <w:sz w:val="18"/>
      </w:rPr>
      <w:t xml:space="preserve">Pag. </w:t>
    </w:r>
    <w:r w:rsidRPr="00DB3136">
      <w:rPr>
        <w:rFonts w:ascii="Titillium" w:hAnsi="Titillium"/>
      </w:rPr>
      <w:fldChar w:fldCharType="begin"/>
    </w:r>
    <w:r w:rsidRPr="00DB3136">
      <w:rPr>
        <w:rFonts w:ascii="Titillium" w:hAnsi="Titillium"/>
      </w:rPr>
      <w:instrText xml:space="preserve"> PAGE   \* MERGEFORMAT </w:instrText>
    </w:r>
    <w:r w:rsidRPr="00DB3136">
      <w:rPr>
        <w:rFonts w:ascii="Titillium" w:hAnsi="Titillium"/>
      </w:rPr>
      <w:fldChar w:fldCharType="separate"/>
    </w:r>
    <w:r w:rsidR="003D0892" w:rsidRPr="003D0892">
      <w:rPr>
        <w:rFonts w:ascii="Titillium" w:hAnsi="Titillium"/>
        <w:noProof/>
        <w:sz w:val="18"/>
      </w:rPr>
      <w:t>3</w:t>
    </w:r>
    <w:r w:rsidRPr="00DB3136">
      <w:rPr>
        <w:rFonts w:ascii="Titillium" w:hAnsi="Titillium"/>
        <w:sz w:val="18"/>
      </w:rPr>
      <w:fldChar w:fldCharType="end"/>
    </w:r>
    <w:r w:rsidRPr="00DB3136">
      <w:rPr>
        <w:rFonts w:ascii="Titillium" w:hAnsi="Titillium"/>
        <w:sz w:val="18"/>
      </w:rPr>
      <w:t xml:space="preserve"> di </w:t>
    </w:r>
    <w:r w:rsidR="00DB3136" w:rsidRPr="00DB3136">
      <w:rPr>
        <w:rFonts w:ascii="Titillium" w:hAnsi="Titillium"/>
      </w:rPr>
      <w:fldChar w:fldCharType="begin"/>
    </w:r>
    <w:r w:rsidR="00DB3136" w:rsidRPr="00DB3136">
      <w:rPr>
        <w:rFonts w:ascii="Titillium" w:hAnsi="Titillium"/>
      </w:rPr>
      <w:instrText xml:space="preserve"> NUMPAGES   \* MERGEFORMAT </w:instrText>
    </w:r>
    <w:r w:rsidR="00DB3136" w:rsidRPr="00DB3136">
      <w:rPr>
        <w:rFonts w:ascii="Titillium" w:hAnsi="Titillium"/>
      </w:rPr>
      <w:fldChar w:fldCharType="separate"/>
    </w:r>
    <w:r w:rsidR="003D0892" w:rsidRPr="003D0892">
      <w:rPr>
        <w:rFonts w:ascii="Titillium" w:hAnsi="Titillium"/>
        <w:noProof/>
        <w:sz w:val="18"/>
      </w:rPr>
      <w:t>4</w:t>
    </w:r>
    <w:r w:rsidR="00DB3136" w:rsidRPr="00DB3136">
      <w:rPr>
        <w:rFonts w:ascii="Titillium" w:hAnsi="Titillium"/>
        <w:noProof/>
        <w:sz w:val="18"/>
      </w:rPr>
      <w:fldChar w:fldCharType="end"/>
    </w:r>
    <w:r w:rsidRPr="00DB3136">
      <w:rPr>
        <w:rFonts w:ascii="Titillium" w:hAnsi="Titillium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0A90" w14:textId="77777777" w:rsidR="00E226FA" w:rsidRDefault="00045A72">
    <w:pPr>
      <w:spacing w:after="0" w:line="259" w:lineRule="auto"/>
      <w:ind w:left="0" w:right="2" w:firstLine="0"/>
      <w:jc w:val="center"/>
    </w:pPr>
    <w:r>
      <w:rPr>
        <w:sz w:val="18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di </w:t>
    </w:r>
    <w:r w:rsidR="00EF3C37">
      <w:fldChar w:fldCharType="begin"/>
    </w:r>
    <w:r w:rsidR="00EF3C37">
      <w:instrText xml:space="preserve"> NUMPAGES   \* MERGEFORMAT </w:instrText>
    </w:r>
    <w:r w:rsidR="00EF3C37">
      <w:fldChar w:fldCharType="separate"/>
    </w:r>
    <w:r w:rsidRPr="00045A72">
      <w:rPr>
        <w:noProof/>
        <w:sz w:val="18"/>
      </w:rPr>
      <w:t>4</w:t>
    </w:r>
    <w:r w:rsidR="00EF3C37">
      <w:rPr>
        <w:noProof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2B94" w14:textId="77777777" w:rsidR="00EF3C37" w:rsidRDefault="00EF3C37">
      <w:pPr>
        <w:spacing w:after="0" w:line="240" w:lineRule="auto"/>
      </w:pPr>
      <w:r>
        <w:separator/>
      </w:r>
    </w:p>
  </w:footnote>
  <w:footnote w:type="continuationSeparator" w:id="0">
    <w:p w14:paraId="123F8687" w14:textId="77777777" w:rsidR="00EF3C37" w:rsidRDefault="00EF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EBE8" w14:textId="77777777" w:rsidR="00E226FA" w:rsidRDefault="00045A72">
    <w:pPr>
      <w:spacing w:after="0" w:line="259" w:lineRule="auto"/>
      <w:ind w:left="-18" w:firstLine="0"/>
      <w:jc w:val="left"/>
    </w:pPr>
    <w:r>
      <w:rPr>
        <w:b/>
        <w:sz w:val="21"/>
      </w:rPr>
      <w:t xml:space="preserve">Documentazione amministrativa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76C0" w14:textId="77777777" w:rsidR="00E226FA" w:rsidRPr="00E86208" w:rsidRDefault="00045A72">
    <w:pPr>
      <w:spacing w:after="0" w:line="259" w:lineRule="auto"/>
      <w:ind w:left="-18" w:firstLine="0"/>
      <w:jc w:val="left"/>
      <w:rPr>
        <w:rFonts w:ascii="Titillium" w:hAnsi="Titillium"/>
        <w:sz w:val="18"/>
        <w:szCs w:val="18"/>
      </w:rPr>
    </w:pPr>
    <w:r w:rsidRPr="00E86208">
      <w:rPr>
        <w:rFonts w:ascii="Titillium" w:hAnsi="Titillium"/>
        <w:sz w:val="18"/>
        <w:szCs w:val="18"/>
      </w:rPr>
      <w:t xml:space="preserve">Documentazione amministrativa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777D" w14:textId="77777777" w:rsidR="00E226FA" w:rsidRDefault="00045A72">
    <w:pPr>
      <w:spacing w:after="0" w:line="259" w:lineRule="auto"/>
      <w:ind w:left="-18" w:firstLine="0"/>
      <w:jc w:val="left"/>
    </w:pPr>
    <w:r>
      <w:rPr>
        <w:b/>
        <w:sz w:val="21"/>
      </w:rPr>
      <w:t xml:space="preserve">Documentazione amministrativa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67F"/>
    <w:multiLevelType w:val="hybridMultilevel"/>
    <w:tmpl w:val="637C25D6"/>
    <w:lvl w:ilvl="0" w:tplc="03CE63A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A5B0C">
      <w:start w:val="1"/>
      <w:numFmt w:val="lowerLetter"/>
      <w:lvlRestart w:val="0"/>
      <w:lvlText w:val="%2."/>
      <w:lvlJc w:val="left"/>
      <w:pPr>
        <w:ind w:left="8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43E0A">
      <w:start w:val="1"/>
      <w:numFmt w:val="lowerRoman"/>
      <w:lvlText w:val="%3"/>
      <w:lvlJc w:val="left"/>
      <w:pPr>
        <w:ind w:left="16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480F8">
      <w:start w:val="1"/>
      <w:numFmt w:val="decimal"/>
      <w:lvlText w:val="%4"/>
      <w:lvlJc w:val="left"/>
      <w:pPr>
        <w:ind w:left="2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43BC4">
      <w:start w:val="1"/>
      <w:numFmt w:val="lowerLetter"/>
      <w:lvlText w:val="%5"/>
      <w:lvlJc w:val="left"/>
      <w:pPr>
        <w:ind w:left="30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CE458">
      <w:start w:val="1"/>
      <w:numFmt w:val="lowerRoman"/>
      <w:lvlText w:val="%6"/>
      <w:lvlJc w:val="left"/>
      <w:pPr>
        <w:ind w:left="38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87A6C">
      <w:start w:val="1"/>
      <w:numFmt w:val="decimal"/>
      <w:lvlText w:val="%7"/>
      <w:lvlJc w:val="left"/>
      <w:pPr>
        <w:ind w:left="45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0B5BC">
      <w:start w:val="1"/>
      <w:numFmt w:val="lowerLetter"/>
      <w:lvlText w:val="%8"/>
      <w:lvlJc w:val="left"/>
      <w:pPr>
        <w:ind w:left="52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2EB0C">
      <w:start w:val="1"/>
      <w:numFmt w:val="lowerRoman"/>
      <w:lvlText w:val="%9"/>
      <w:lvlJc w:val="left"/>
      <w:pPr>
        <w:ind w:left="59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D62D1"/>
    <w:multiLevelType w:val="hybridMultilevel"/>
    <w:tmpl w:val="D6228B06"/>
    <w:lvl w:ilvl="0" w:tplc="CD968062">
      <w:start w:val="1"/>
      <w:numFmt w:val="decimal"/>
      <w:lvlText w:val="%1."/>
      <w:lvlJc w:val="left"/>
      <w:pPr>
        <w:ind w:left="284"/>
      </w:pPr>
      <w:rPr>
        <w:rFonts w:ascii="Titillium" w:eastAsia="Garamond" w:hAnsi="Titillium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482B8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E0C9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8103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E73A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E151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CC29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823E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33C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A6837"/>
    <w:multiLevelType w:val="hybridMultilevel"/>
    <w:tmpl w:val="2A241198"/>
    <w:lvl w:ilvl="0" w:tplc="728CC8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403B8">
      <w:start w:val="1"/>
      <w:numFmt w:val="bullet"/>
      <w:lvlText w:val="¨"/>
      <w:lvlJc w:val="left"/>
      <w:pPr>
        <w:ind w:left="629"/>
      </w:pPr>
      <w:rPr>
        <w:rFonts w:ascii="Wingdings" w:eastAsia="Segoe UI Symbol" w:hAnsi="Wingdings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0E840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8136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5738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C5AF8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23DB0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4824C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A6B5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7113898">
    <w:abstractNumId w:val="1"/>
  </w:num>
  <w:num w:numId="2" w16cid:durableId="658076462">
    <w:abstractNumId w:val="2"/>
  </w:num>
  <w:num w:numId="3" w16cid:durableId="57081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FA"/>
    <w:rsid w:val="00007EF9"/>
    <w:rsid w:val="00045A72"/>
    <w:rsid w:val="00133430"/>
    <w:rsid w:val="001419A8"/>
    <w:rsid w:val="002C7566"/>
    <w:rsid w:val="00323CD7"/>
    <w:rsid w:val="003625B7"/>
    <w:rsid w:val="00383C53"/>
    <w:rsid w:val="003A673F"/>
    <w:rsid w:val="003D0892"/>
    <w:rsid w:val="003E30BF"/>
    <w:rsid w:val="004872FB"/>
    <w:rsid w:val="004E5CB2"/>
    <w:rsid w:val="005A1A95"/>
    <w:rsid w:val="0065219F"/>
    <w:rsid w:val="007C3448"/>
    <w:rsid w:val="00820BD2"/>
    <w:rsid w:val="00841B8E"/>
    <w:rsid w:val="008A7EB1"/>
    <w:rsid w:val="00917056"/>
    <w:rsid w:val="009D56F4"/>
    <w:rsid w:val="00A06727"/>
    <w:rsid w:val="00A538EC"/>
    <w:rsid w:val="00AE4D23"/>
    <w:rsid w:val="00BD7B5D"/>
    <w:rsid w:val="00C6215C"/>
    <w:rsid w:val="00CA4971"/>
    <w:rsid w:val="00CF13A8"/>
    <w:rsid w:val="00D2620D"/>
    <w:rsid w:val="00DB3136"/>
    <w:rsid w:val="00DD7022"/>
    <w:rsid w:val="00E226FA"/>
    <w:rsid w:val="00E26196"/>
    <w:rsid w:val="00E57AC7"/>
    <w:rsid w:val="00E86208"/>
    <w:rsid w:val="00EC0DAA"/>
    <w:rsid w:val="00EC202F"/>
    <w:rsid w:val="00EF3C37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C2DF"/>
  <w15:docId w15:val="{43699DFB-753F-446B-8A00-67C1FAD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7" w:line="249" w:lineRule="auto"/>
      <w:ind w:left="10" w:hanging="10"/>
      <w:jc w:val="both"/>
    </w:pPr>
    <w:rPr>
      <w:rFonts w:ascii="Garamond" w:eastAsia="Garamond" w:hAnsi="Garamond" w:cs="Garamond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6"/>
      <w:ind w:right="4"/>
      <w:jc w:val="center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Garamond" w:eastAsia="Garamond" w:hAnsi="Garamond" w:cs="Garamond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49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F13A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497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8A7EB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7EB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af.it/it/amministrazione-trasparente/disposizioni-generali/atti-generali/CodicedicomportamentoIstitutoNazionalediAstrofisicapdf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Piero Eugenio</dc:creator>
  <cp:keywords/>
  <cp:lastModifiedBy>Raffaella Riondino</cp:lastModifiedBy>
  <cp:revision>21</cp:revision>
  <cp:lastPrinted>2020-02-28T10:21:00Z</cp:lastPrinted>
  <dcterms:created xsi:type="dcterms:W3CDTF">2020-06-24T10:40:00Z</dcterms:created>
  <dcterms:modified xsi:type="dcterms:W3CDTF">2022-04-28T10:16:00Z</dcterms:modified>
</cp:coreProperties>
</file>